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AE0D" w14:textId="77777777" w:rsidR="00763179" w:rsidRDefault="00763179" w:rsidP="00763179">
      <w:pPr>
        <w:pStyle w:val="Blocadresse"/>
        <w:spacing w:line="240" w:lineRule="auto"/>
        <w:ind w:right="0"/>
        <w:rPr>
          <w:rFonts w:ascii="Marianne" w:hAnsi="Marianne" w:cs="Arial"/>
          <w:b/>
          <w:szCs w:val="16"/>
        </w:rPr>
      </w:pPr>
      <w:r>
        <w:rPr>
          <w:rFonts w:ascii="Marianne" w:hAnsi="Marianne" w:cs="Arial"/>
          <w:b/>
          <w:szCs w:val="16"/>
        </w:rPr>
        <w:t>D</w:t>
      </w:r>
      <w:r w:rsidRPr="0044760E">
        <w:rPr>
          <w:rFonts w:ascii="Marianne" w:hAnsi="Marianne" w:cs="Arial"/>
          <w:b/>
          <w:szCs w:val="16"/>
        </w:rPr>
        <w:t xml:space="preserve">ivision des personnels </w:t>
      </w:r>
    </w:p>
    <w:p w14:paraId="0BBDD84E" w14:textId="77777777" w:rsidR="00763179" w:rsidRDefault="00763179" w:rsidP="00763179">
      <w:pPr>
        <w:pStyle w:val="Blocadresse"/>
        <w:spacing w:line="240" w:lineRule="auto"/>
        <w:ind w:right="0"/>
        <w:rPr>
          <w:rFonts w:ascii="Marianne" w:hAnsi="Marianne" w:cs="Arial"/>
          <w:b/>
          <w:szCs w:val="16"/>
        </w:rPr>
      </w:pPr>
      <w:proofErr w:type="gramStart"/>
      <w:r>
        <w:rPr>
          <w:rFonts w:ascii="Marianne" w:hAnsi="Marianne" w:cs="Arial"/>
          <w:b/>
          <w:szCs w:val="16"/>
        </w:rPr>
        <w:t>administratifs</w:t>
      </w:r>
      <w:proofErr w:type="gramEnd"/>
      <w:r>
        <w:rPr>
          <w:rFonts w:ascii="Marianne" w:hAnsi="Marianne" w:cs="Arial"/>
          <w:b/>
          <w:szCs w:val="16"/>
        </w:rPr>
        <w:t>, techniques,</w:t>
      </w:r>
    </w:p>
    <w:p w14:paraId="0D1FE8ED" w14:textId="77777777" w:rsidR="00763179" w:rsidRPr="0044760E" w:rsidRDefault="00763179" w:rsidP="00763179">
      <w:pPr>
        <w:pStyle w:val="Blocadresse"/>
        <w:spacing w:line="240" w:lineRule="auto"/>
        <w:ind w:right="0"/>
        <w:rPr>
          <w:rFonts w:ascii="Marianne" w:hAnsi="Marianne" w:cs="Arial"/>
          <w:b/>
          <w:szCs w:val="16"/>
        </w:rPr>
      </w:pPr>
      <w:proofErr w:type="gramStart"/>
      <w:r>
        <w:rPr>
          <w:rFonts w:ascii="Marianne" w:hAnsi="Marianne" w:cs="Arial"/>
          <w:b/>
          <w:szCs w:val="16"/>
        </w:rPr>
        <w:t>sociaux</w:t>
      </w:r>
      <w:proofErr w:type="gramEnd"/>
      <w:r>
        <w:rPr>
          <w:rFonts w:ascii="Marianne" w:hAnsi="Marianne" w:cs="Arial"/>
          <w:b/>
          <w:szCs w:val="16"/>
        </w:rPr>
        <w:t xml:space="preserve"> et de santé</w:t>
      </w:r>
    </w:p>
    <w:p w14:paraId="1C37959B" w14:textId="77777777" w:rsidR="00763179" w:rsidRPr="0044760E" w:rsidRDefault="00763179" w:rsidP="00763179">
      <w:pPr>
        <w:pStyle w:val="Blocadresse"/>
        <w:spacing w:line="240" w:lineRule="auto"/>
        <w:ind w:right="0"/>
        <w:rPr>
          <w:rFonts w:ascii="Marianne" w:hAnsi="Marianne" w:cs="Arial"/>
          <w:b/>
          <w:szCs w:val="16"/>
        </w:rPr>
      </w:pPr>
      <w:r w:rsidRPr="0044760E">
        <w:rPr>
          <w:rFonts w:ascii="Marianne" w:hAnsi="Marianne" w:cs="Arial"/>
          <w:b/>
          <w:szCs w:val="16"/>
          <w:u w:val="single"/>
        </w:rPr>
        <w:t>DPATS</w:t>
      </w:r>
    </w:p>
    <w:p w14:paraId="7207A349" w14:textId="14103633" w:rsidR="00D4774E" w:rsidRDefault="00D4774E" w:rsidP="00763179">
      <w:pPr>
        <w:jc w:val="both"/>
        <w:rPr>
          <w:bCs/>
          <w:iCs/>
        </w:rPr>
      </w:pPr>
    </w:p>
    <w:p w14:paraId="4CFBF301" w14:textId="77777777" w:rsidR="00763179" w:rsidRPr="00763179" w:rsidRDefault="00763179" w:rsidP="00763179">
      <w:pPr>
        <w:jc w:val="both"/>
        <w:rPr>
          <w:bCs/>
          <w:iCs/>
        </w:rPr>
      </w:pPr>
    </w:p>
    <w:p w14:paraId="2A102075" w14:textId="77777777" w:rsidR="00D4774E" w:rsidRPr="00BE14F2" w:rsidRDefault="00D4774E" w:rsidP="00BE14F2">
      <w:pPr>
        <w:pStyle w:val="Titre1"/>
      </w:pPr>
      <w:r w:rsidRPr="00BE14F2">
        <w:t>Rapport à mi-parcours</w:t>
      </w:r>
    </w:p>
    <w:p w14:paraId="47B9E293" w14:textId="77777777" w:rsidR="00DF1530" w:rsidRPr="00BE14F2" w:rsidRDefault="00D4774E" w:rsidP="00D4774E">
      <w:pPr>
        <w:jc w:val="center"/>
        <w:rPr>
          <w:rFonts w:ascii="Marianne" w:hAnsi="Marianne" w:cs="Arial-BoldItalicMT"/>
          <w:b/>
          <w:bCs/>
          <w:i/>
          <w:iCs/>
          <w:sz w:val="24"/>
          <w:szCs w:val="24"/>
          <w:lang w:eastAsia="fr-FR"/>
        </w:rPr>
      </w:pPr>
      <w:proofErr w:type="gramStart"/>
      <w:r w:rsidRPr="00BE14F2">
        <w:rPr>
          <w:rFonts w:ascii="Marianne" w:hAnsi="Marianne" w:cs="Arial-BoldItalicMT"/>
          <w:b/>
          <w:bCs/>
          <w:i/>
          <w:iCs/>
          <w:sz w:val="24"/>
          <w:szCs w:val="24"/>
          <w:lang w:eastAsia="fr-FR"/>
        </w:rPr>
        <w:t>après</w:t>
      </w:r>
      <w:proofErr w:type="gramEnd"/>
      <w:r w:rsidRPr="00BE14F2">
        <w:rPr>
          <w:rFonts w:ascii="Marianne" w:hAnsi="Marianne" w:cs="Arial-BoldItalicMT"/>
          <w:b/>
          <w:bCs/>
          <w:i/>
          <w:iCs/>
          <w:sz w:val="24"/>
          <w:szCs w:val="24"/>
          <w:lang w:eastAsia="fr-FR"/>
        </w:rPr>
        <w:t xml:space="preserve"> entretien avec l’agent stagiaire</w:t>
      </w:r>
    </w:p>
    <w:p w14:paraId="4135F27A" w14:textId="77777777" w:rsidR="00D4774E" w:rsidRPr="00D455AA" w:rsidRDefault="00D4774E" w:rsidP="00D4774E">
      <w:pPr>
        <w:jc w:val="center"/>
        <w:rPr>
          <w:rFonts w:ascii="Arial-BoldItalicMT" w:hAnsi="Arial-BoldItalicMT" w:cs="Arial-BoldItalicMT"/>
          <w:b/>
          <w:bCs/>
          <w:i/>
          <w:iCs/>
          <w:sz w:val="24"/>
          <w:szCs w:val="24"/>
          <w:lang w:eastAsia="fr-FR"/>
        </w:rPr>
      </w:pPr>
    </w:p>
    <w:p w14:paraId="4DA3FA53" w14:textId="77777777" w:rsidR="00D4774E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Webdings"/>
          <w:sz w:val="20"/>
          <w:szCs w:val="20"/>
          <w:lang w:eastAsia="fr-FR"/>
        </w:rPr>
      </w:pPr>
      <w:r w:rsidRPr="00BE14F2">
        <w:rPr>
          <w:rFonts w:ascii="Marianne" w:hAnsi="Marianne" w:cs="ArialMT"/>
          <w:sz w:val="20"/>
          <w:szCs w:val="20"/>
          <w:lang w:eastAsia="fr-FR"/>
        </w:rPr>
        <w:t>Nom</w:t>
      </w:r>
      <w:r w:rsidRPr="00BE14F2">
        <w:rPr>
          <w:rFonts w:ascii="Courier New" w:hAnsi="Courier New" w:cs="Courier New"/>
          <w:sz w:val="20"/>
          <w:szCs w:val="20"/>
          <w:lang w:eastAsia="fr-FR"/>
        </w:rPr>
        <w:t> </w:t>
      </w:r>
      <w:r w:rsidRPr="00BE14F2">
        <w:rPr>
          <w:rFonts w:ascii="Marianne" w:hAnsi="Marianne" w:cs="ArialMT"/>
          <w:sz w:val="20"/>
          <w:szCs w:val="20"/>
          <w:lang w:eastAsia="fr-FR"/>
        </w:rPr>
        <w:t>:</w:t>
      </w:r>
      <w:r w:rsidRPr="00BE14F2">
        <w:rPr>
          <w:rFonts w:ascii="Marianne" w:hAnsi="Marianne" w:cs="ArialMT"/>
          <w:sz w:val="20"/>
          <w:szCs w:val="20"/>
          <w:lang w:eastAsia="fr-FR"/>
        </w:rPr>
        <w:tab/>
      </w:r>
      <w:r w:rsidRPr="00BE14F2">
        <w:rPr>
          <w:rFonts w:ascii="Marianne" w:hAnsi="Marianne" w:cs="ArialMT"/>
          <w:sz w:val="20"/>
          <w:szCs w:val="20"/>
          <w:lang w:eastAsia="fr-FR"/>
        </w:rPr>
        <w:tab/>
      </w:r>
      <w:r w:rsidRPr="00BE14F2">
        <w:rPr>
          <w:rFonts w:ascii="Marianne" w:hAnsi="Marianne" w:cs="ArialMT"/>
          <w:sz w:val="20"/>
          <w:szCs w:val="20"/>
          <w:lang w:eastAsia="fr-FR"/>
        </w:rPr>
        <w:tab/>
      </w:r>
      <w:r w:rsidRPr="00BE14F2">
        <w:rPr>
          <w:rFonts w:ascii="Marianne" w:hAnsi="Marianne" w:cs="ArialMT"/>
          <w:sz w:val="20"/>
          <w:szCs w:val="20"/>
          <w:lang w:eastAsia="fr-FR"/>
        </w:rPr>
        <w:tab/>
      </w:r>
      <w:r w:rsidRPr="00BE14F2">
        <w:rPr>
          <w:rFonts w:ascii="Marianne" w:hAnsi="Marianne" w:cs="ArialMT"/>
          <w:sz w:val="20"/>
          <w:szCs w:val="20"/>
          <w:lang w:eastAsia="fr-FR"/>
        </w:rPr>
        <w:tab/>
      </w:r>
      <w:r w:rsidRPr="00BE14F2">
        <w:rPr>
          <w:rFonts w:ascii="Marianne" w:hAnsi="Marianne" w:cs="ArialMT"/>
          <w:sz w:val="20"/>
          <w:szCs w:val="20"/>
          <w:lang w:eastAsia="fr-FR"/>
        </w:rPr>
        <w:tab/>
        <w:t>Prénom</w:t>
      </w:r>
      <w:r w:rsidRPr="00BE14F2">
        <w:rPr>
          <w:rFonts w:ascii="Courier New" w:hAnsi="Courier New" w:cs="Courier New"/>
          <w:sz w:val="20"/>
          <w:szCs w:val="20"/>
          <w:lang w:eastAsia="fr-FR"/>
        </w:rPr>
        <w:t> </w:t>
      </w:r>
      <w:r w:rsidRPr="00BE14F2">
        <w:rPr>
          <w:rFonts w:ascii="Marianne" w:hAnsi="Marianne" w:cs="ArialMT"/>
          <w:sz w:val="20"/>
          <w:szCs w:val="20"/>
          <w:lang w:eastAsia="fr-FR"/>
        </w:rPr>
        <w:t>:</w:t>
      </w:r>
    </w:p>
    <w:p w14:paraId="26C73159" w14:textId="77777777" w:rsidR="00BE14F2" w:rsidRPr="00BE14F2" w:rsidRDefault="00BE14F2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Webdings"/>
          <w:sz w:val="20"/>
          <w:szCs w:val="20"/>
          <w:lang w:eastAsia="fr-FR"/>
        </w:rPr>
      </w:pPr>
    </w:p>
    <w:p w14:paraId="42BCEC16" w14:textId="77777777" w:rsidR="00D4774E" w:rsidRPr="00BE14F2" w:rsidRDefault="000E6C72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Webdings"/>
          <w:sz w:val="20"/>
          <w:szCs w:val="20"/>
          <w:lang w:eastAsia="fr-FR"/>
        </w:rPr>
      </w:pPr>
      <w:r w:rsidRPr="00BE14F2">
        <w:rPr>
          <w:rFonts w:ascii="Marianne" w:hAnsi="Marianne" w:cs="ArialMT"/>
          <w:sz w:val="20"/>
          <w:szCs w:val="20"/>
          <w:lang w:eastAsia="fr-FR"/>
        </w:rPr>
        <w:t>Grade</w:t>
      </w:r>
      <w:r w:rsidR="00D4774E" w:rsidRPr="00BE14F2">
        <w:rPr>
          <w:rFonts w:ascii="Courier New" w:hAnsi="Courier New" w:cs="Courier New"/>
          <w:sz w:val="20"/>
          <w:szCs w:val="20"/>
          <w:lang w:eastAsia="fr-FR"/>
        </w:rPr>
        <w:t> </w:t>
      </w:r>
      <w:r w:rsidR="00BE14F2">
        <w:rPr>
          <w:rFonts w:ascii="Marianne" w:hAnsi="Marianne" w:cs="ArialMT"/>
          <w:sz w:val="20"/>
          <w:szCs w:val="20"/>
          <w:lang w:eastAsia="fr-FR"/>
        </w:rPr>
        <w:t>:</w:t>
      </w:r>
      <w:r w:rsidR="00BE14F2">
        <w:rPr>
          <w:rFonts w:ascii="Marianne" w:hAnsi="Marianne" w:cs="ArialMT"/>
          <w:sz w:val="20"/>
          <w:szCs w:val="20"/>
          <w:lang w:eastAsia="fr-FR"/>
        </w:rPr>
        <w:tab/>
      </w:r>
    </w:p>
    <w:p w14:paraId="64B9F024" w14:textId="77777777" w:rsidR="00D4774E" w:rsidRPr="00BE14F2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Webdings"/>
          <w:sz w:val="20"/>
          <w:szCs w:val="20"/>
          <w:lang w:eastAsia="fr-FR"/>
        </w:rPr>
      </w:pPr>
    </w:p>
    <w:p w14:paraId="4C3E8159" w14:textId="77777777" w:rsidR="00D4774E" w:rsidRPr="00BE14F2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Arial-ItalicMT"/>
          <w:i/>
          <w:iCs/>
          <w:sz w:val="18"/>
          <w:szCs w:val="18"/>
          <w:lang w:eastAsia="fr-FR"/>
        </w:rPr>
      </w:pPr>
      <w:r w:rsidRPr="00BE14F2">
        <w:rPr>
          <w:rFonts w:ascii="Marianne" w:hAnsi="Marianne" w:cs="ArialMT"/>
          <w:sz w:val="20"/>
          <w:szCs w:val="20"/>
          <w:lang w:eastAsia="fr-FR"/>
        </w:rPr>
        <w:t>Date de début de stage</w:t>
      </w:r>
      <w:r w:rsidRPr="00BE14F2">
        <w:rPr>
          <w:rFonts w:ascii="Courier New" w:hAnsi="Courier New" w:cs="Courier New"/>
          <w:sz w:val="20"/>
          <w:szCs w:val="20"/>
          <w:lang w:eastAsia="fr-FR"/>
        </w:rPr>
        <w:t> </w:t>
      </w:r>
      <w:r w:rsidRPr="00BE14F2">
        <w:rPr>
          <w:rFonts w:ascii="Marianne" w:hAnsi="Marianne" w:cs="ArialMT"/>
          <w:sz w:val="20"/>
          <w:szCs w:val="20"/>
          <w:lang w:eastAsia="fr-FR"/>
        </w:rPr>
        <w:t xml:space="preserve">: </w:t>
      </w:r>
    </w:p>
    <w:p w14:paraId="14F51F3B" w14:textId="77777777" w:rsidR="00D4774E" w:rsidRPr="00BE14F2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Webdings"/>
          <w:sz w:val="20"/>
          <w:szCs w:val="20"/>
          <w:lang w:eastAsia="fr-FR"/>
        </w:rPr>
      </w:pPr>
    </w:p>
    <w:p w14:paraId="1ABBE37E" w14:textId="77777777" w:rsidR="00D4774E" w:rsidRPr="00BE14F2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ArialMT"/>
          <w:sz w:val="20"/>
          <w:szCs w:val="20"/>
          <w:lang w:eastAsia="fr-FR"/>
        </w:rPr>
      </w:pPr>
      <w:r w:rsidRPr="00BE14F2">
        <w:rPr>
          <w:rFonts w:ascii="Marianne" w:hAnsi="Marianne" w:cs="ArialMT"/>
          <w:sz w:val="20"/>
          <w:szCs w:val="20"/>
          <w:lang w:eastAsia="fr-FR"/>
        </w:rPr>
        <w:t>Etablissement d’affectation</w:t>
      </w:r>
      <w:r w:rsidRPr="00BE14F2">
        <w:rPr>
          <w:rFonts w:ascii="Courier New" w:hAnsi="Courier New" w:cs="Courier New"/>
          <w:sz w:val="20"/>
          <w:szCs w:val="20"/>
          <w:lang w:eastAsia="fr-FR"/>
        </w:rPr>
        <w:t> </w:t>
      </w:r>
      <w:r w:rsidRPr="00BE14F2">
        <w:rPr>
          <w:rFonts w:ascii="Marianne" w:hAnsi="Marianne" w:cs="ArialMT"/>
          <w:sz w:val="20"/>
          <w:szCs w:val="20"/>
          <w:lang w:eastAsia="fr-FR"/>
        </w:rPr>
        <w:t>:</w:t>
      </w:r>
    </w:p>
    <w:p w14:paraId="35131012" w14:textId="77777777" w:rsidR="00D4774E" w:rsidRPr="00BE14F2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Webdings"/>
          <w:sz w:val="20"/>
          <w:szCs w:val="20"/>
          <w:lang w:eastAsia="fr-FR"/>
        </w:rPr>
      </w:pPr>
    </w:p>
    <w:p w14:paraId="375C5E54" w14:textId="77777777" w:rsidR="00D4774E" w:rsidRPr="00BE14F2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Webdings"/>
          <w:sz w:val="20"/>
          <w:szCs w:val="20"/>
          <w:lang w:eastAsia="fr-FR"/>
        </w:rPr>
      </w:pPr>
    </w:p>
    <w:p w14:paraId="6D9B838C" w14:textId="77777777" w:rsidR="00D4774E" w:rsidRPr="00BE14F2" w:rsidRDefault="00D4774E" w:rsidP="00B9123F">
      <w:pPr>
        <w:autoSpaceDE w:val="0"/>
        <w:autoSpaceDN w:val="0"/>
        <w:adjustRightInd w:val="0"/>
        <w:spacing w:after="0" w:line="240" w:lineRule="auto"/>
        <w:rPr>
          <w:rFonts w:ascii="Marianne" w:hAnsi="Marianne" w:cs="Webdings"/>
          <w:sz w:val="20"/>
          <w:szCs w:val="20"/>
          <w:lang w:eastAsia="fr-FR"/>
        </w:rPr>
      </w:pPr>
      <w:r w:rsidRPr="00BE14F2">
        <w:rPr>
          <w:rFonts w:ascii="Marianne" w:hAnsi="Marianne" w:cs="ArialMT"/>
          <w:sz w:val="20"/>
          <w:szCs w:val="20"/>
          <w:lang w:eastAsia="fr-FR"/>
        </w:rPr>
        <w:t>Date de l’entretien</w:t>
      </w:r>
      <w:r w:rsidRPr="00BE14F2">
        <w:rPr>
          <w:rFonts w:ascii="Courier New" w:hAnsi="Courier New" w:cs="Courier New"/>
          <w:sz w:val="20"/>
          <w:szCs w:val="20"/>
          <w:lang w:eastAsia="fr-FR"/>
        </w:rPr>
        <w:t> </w:t>
      </w:r>
      <w:r w:rsidRPr="00BE14F2">
        <w:rPr>
          <w:rFonts w:ascii="Marianne" w:hAnsi="Marianne" w:cs="ArialMT"/>
          <w:sz w:val="20"/>
          <w:szCs w:val="20"/>
          <w:lang w:eastAsia="fr-FR"/>
        </w:rPr>
        <w:t>:</w:t>
      </w:r>
      <w:r w:rsidR="00B4524D" w:rsidRPr="00BE14F2">
        <w:rPr>
          <w:rFonts w:ascii="Marianne" w:hAnsi="Marianne" w:cs="ArialMT"/>
          <w:sz w:val="20"/>
          <w:szCs w:val="20"/>
          <w:lang w:eastAsia="fr-FR"/>
        </w:rPr>
        <w:tab/>
      </w:r>
      <w:r w:rsidR="00B4524D" w:rsidRPr="00BE14F2">
        <w:rPr>
          <w:rFonts w:ascii="Marianne" w:hAnsi="Marianne" w:cs="ArialMT"/>
          <w:sz w:val="20"/>
          <w:szCs w:val="20"/>
          <w:lang w:eastAsia="fr-FR"/>
        </w:rPr>
        <w:tab/>
      </w:r>
      <w:r w:rsidRPr="00BE14F2">
        <w:rPr>
          <w:rFonts w:ascii="Marianne" w:hAnsi="Marianne" w:cs="ArialMT"/>
          <w:sz w:val="20"/>
          <w:szCs w:val="20"/>
          <w:lang w:eastAsia="fr-FR"/>
        </w:rPr>
        <w:tab/>
      </w:r>
      <w:r w:rsidRPr="00BE14F2">
        <w:rPr>
          <w:rFonts w:ascii="Marianne" w:hAnsi="Marianne" w:cs="ArialMT"/>
          <w:sz w:val="20"/>
          <w:szCs w:val="20"/>
          <w:lang w:eastAsia="fr-FR"/>
        </w:rPr>
        <w:tab/>
        <w:t>Responsable de l’entretien</w:t>
      </w:r>
      <w:r w:rsidR="000E6C72" w:rsidRPr="00BE14F2">
        <w:rPr>
          <w:rFonts w:ascii="Marianne" w:hAnsi="Marianne" w:cs="ArialMT"/>
          <w:sz w:val="20"/>
          <w:szCs w:val="20"/>
          <w:lang w:eastAsia="fr-FR"/>
        </w:rPr>
        <w:t xml:space="preserve"> (nom, fonction)</w:t>
      </w:r>
      <w:r w:rsidRPr="00BE14F2">
        <w:rPr>
          <w:rFonts w:ascii="Courier New" w:hAnsi="Courier New" w:cs="Courier New"/>
          <w:sz w:val="20"/>
          <w:szCs w:val="20"/>
          <w:lang w:eastAsia="fr-FR"/>
        </w:rPr>
        <w:t> </w:t>
      </w:r>
      <w:r w:rsidRPr="00BE14F2">
        <w:rPr>
          <w:rFonts w:ascii="Marianne" w:hAnsi="Marianne" w:cs="ArialMT"/>
          <w:sz w:val="20"/>
          <w:szCs w:val="20"/>
          <w:lang w:eastAsia="fr-FR"/>
        </w:rPr>
        <w:t>:</w:t>
      </w:r>
    </w:p>
    <w:p w14:paraId="02127332" w14:textId="77777777" w:rsidR="00D4774E" w:rsidRPr="00B9123F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Arial-BoldMT"/>
          <w:bCs/>
          <w:sz w:val="20"/>
          <w:szCs w:val="20"/>
          <w:lang w:eastAsia="fr-FR"/>
        </w:rPr>
      </w:pPr>
    </w:p>
    <w:p w14:paraId="18D9F6D8" w14:textId="77777777" w:rsidR="00D4774E" w:rsidRPr="00B9123F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Arial-BoldMT"/>
          <w:b/>
          <w:bCs/>
          <w:sz w:val="20"/>
          <w:szCs w:val="20"/>
          <w:lang w:eastAsia="fr-FR"/>
        </w:rPr>
      </w:pPr>
      <w:r w:rsidRPr="00B9123F">
        <w:rPr>
          <w:rFonts w:ascii="Marianne" w:hAnsi="Marianne" w:cs="Arial-BoldMT"/>
          <w:b/>
          <w:bCs/>
          <w:sz w:val="20"/>
          <w:szCs w:val="20"/>
          <w:lang w:eastAsia="fr-FR"/>
        </w:rPr>
        <w:t>DESCRIPTIF DU POSTE</w:t>
      </w:r>
      <w:r w:rsidRPr="00B9123F">
        <w:rPr>
          <w:rFonts w:ascii="Courier New" w:hAnsi="Courier New" w:cs="Courier New"/>
          <w:b/>
          <w:bCs/>
          <w:sz w:val="20"/>
          <w:szCs w:val="20"/>
          <w:lang w:eastAsia="fr-FR"/>
        </w:rPr>
        <w:t> </w:t>
      </w:r>
      <w:r w:rsidRPr="00B9123F">
        <w:rPr>
          <w:rFonts w:ascii="Marianne" w:hAnsi="Marianne" w:cs="Arial-BoldMT"/>
          <w:b/>
          <w:bCs/>
          <w:sz w:val="20"/>
          <w:szCs w:val="20"/>
          <w:lang w:eastAsia="fr-FR"/>
        </w:rPr>
        <w:t>:</w:t>
      </w:r>
      <w:r w:rsidR="004802E5" w:rsidRPr="00B9123F">
        <w:rPr>
          <w:rFonts w:ascii="Marianne" w:hAnsi="Marianne" w:cs="ArialMT"/>
          <w:sz w:val="20"/>
          <w:szCs w:val="20"/>
          <w:lang w:eastAsia="fr-FR"/>
        </w:rPr>
        <w:t xml:space="preserve"> (</w:t>
      </w:r>
      <w:r w:rsidR="004802E5" w:rsidRPr="00B9123F">
        <w:rPr>
          <w:rFonts w:ascii="Marianne" w:hAnsi="Marianne" w:cs="Arial-ItalicMT"/>
          <w:i/>
          <w:iCs/>
          <w:sz w:val="20"/>
          <w:szCs w:val="20"/>
          <w:lang w:eastAsia="fr-FR"/>
        </w:rPr>
        <w:t xml:space="preserve">cf. </w:t>
      </w:r>
      <w:r w:rsidR="004802E5" w:rsidRPr="00B9123F">
        <w:rPr>
          <w:rFonts w:ascii="Marianne" w:hAnsi="Marianne" w:cs="ArialMT"/>
          <w:sz w:val="20"/>
          <w:szCs w:val="20"/>
          <w:lang w:eastAsia="fr-FR"/>
        </w:rPr>
        <w:t>fiche de poste)</w:t>
      </w:r>
    </w:p>
    <w:p w14:paraId="7CDF805A" w14:textId="77777777" w:rsidR="00D4774E" w:rsidRPr="00B9123F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ArialMT"/>
          <w:sz w:val="20"/>
          <w:szCs w:val="20"/>
          <w:lang w:eastAsia="fr-FR"/>
        </w:rPr>
      </w:pPr>
    </w:p>
    <w:p w14:paraId="254C0345" w14:textId="77777777" w:rsidR="00D4774E" w:rsidRPr="00B9123F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Webdings"/>
          <w:sz w:val="20"/>
          <w:szCs w:val="20"/>
          <w:lang w:eastAsia="fr-FR"/>
        </w:rPr>
      </w:pPr>
      <w:r w:rsidRPr="00B9123F">
        <w:rPr>
          <w:rFonts w:ascii="Marianne" w:hAnsi="Marianne" w:cs="ArialMT"/>
          <w:sz w:val="20"/>
          <w:szCs w:val="20"/>
          <w:lang w:eastAsia="fr-FR"/>
        </w:rPr>
        <w:t>Missions et activités de l’agent</w:t>
      </w:r>
    </w:p>
    <w:p w14:paraId="70262A3B" w14:textId="77777777" w:rsidR="00D4774E" w:rsidRPr="00B9123F" w:rsidRDefault="00D4774E" w:rsidP="00D4774E">
      <w:pPr>
        <w:rPr>
          <w:rFonts w:ascii="Marianne" w:hAnsi="Marianne" w:cs="Arial-BoldMT"/>
          <w:b/>
          <w:bCs/>
          <w:sz w:val="20"/>
          <w:szCs w:val="20"/>
          <w:lang w:eastAsia="fr-FR"/>
        </w:rPr>
      </w:pPr>
    </w:p>
    <w:p w14:paraId="032F142C" w14:textId="77777777" w:rsidR="00D455AA" w:rsidRPr="00B9123F" w:rsidRDefault="00D455AA" w:rsidP="00D4774E">
      <w:pPr>
        <w:rPr>
          <w:rFonts w:ascii="Marianne" w:hAnsi="Marianne" w:cs="Arial-BoldMT"/>
          <w:b/>
          <w:bCs/>
          <w:sz w:val="20"/>
          <w:szCs w:val="20"/>
          <w:lang w:eastAsia="fr-FR"/>
        </w:rPr>
      </w:pPr>
    </w:p>
    <w:p w14:paraId="40257D7A" w14:textId="77777777" w:rsidR="00D4774E" w:rsidRPr="00B9123F" w:rsidRDefault="00D4774E" w:rsidP="00D4774E">
      <w:pPr>
        <w:rPr>
          <w:rFonts w:ascii="Marianne" w:hAnsi="Marianne" w:cs="Arial-BoldMT"/>
          <w:b/>
          <w:bCs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708"/>
        <w:gridCol w:w="709"/>
        <w:gridCol w:w="567"/>
        <w:gridCol w:w="703"/>
        <w:gridCol w:w="964"/>
      </w:tblGrid>
      <w:tr w:rsidR="00B4524D" w:rsidRPr="00B9123F" w14:paraId="493A7AD1" w14:textId="77777777" w:rsidTr="00B4524D">
        <w:tc>
          <w:tcPr>
            <w:tcW w:w="5637" w:type="dxa"/>
            <w:shd w:val="clear" w:color="auto" w:fill="auto"/>
            <w:vAlign w:val="center"/>
          </w:tcPr>
          <w:p w14:paraId="794B9294" w14:textId="77777777" w:rsidR="0020635F" w:rsidRPr="00B9123F" w:rsidRDefault="00C902F3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Contribution à l’activité du service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431FC4" w14:textId="77777777" w:rsidR="0020635F" w:rsidRPr="00B9123F" w:rsidRDefault="0020635F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++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6808A" w14:textId="77777777" w:rsidR="0020635F" w:rsidRPr="00B9123F" w:rsidRDefault="0020635F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DFBE8" w14:textId="77777777" w:rsidR="0020635F" w:rsidRPr="00B9123F" w:rsidRDefault="0020635F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255E1F3" w14:textId="77777777" w:rsidR="0020635F" w:rsidRPr="00B9123F" w:rsidRDefault="0020635F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--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3CA0BFC" w14:textId="77777777" w:rsidR="0020635F" w:rsidRPr="00B9123F" w:rsidRDefault="0020635F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Non évalué</w:t>
            </w:r>
          </w:p>
        </w:tc>
      </w:tr>
      <w:tr w:rsidR="00B4524D" w:rsidRPr="00B9123F" w14:paraId="2312F10E" w14:textId="77777777" w:rsidTr="00B4524D">
        <w:trPr>
          <w:trHeight w:val="508"/>
        </w:trPr>
        <w:tc>
          <w:tcPr>
            <w:tcW w:w="5637" w:type="dxa"/>
            <w:shd w:val="clear" w:color="auto" w:fill="auto"/>
            <w:vAlign w:val="center"/>
          </w:tcPr>
          <w:p w14:paraId="63868D93" w14:textId="77777777" w:rsidR="0020635F" w:rsidRPr="00B9123F" w:rsidRDefault="0020635F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S’investit, fait preuve de motivation, de dynamisme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F21E96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8C46B2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80EB36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ECC5A92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0BB78B8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2C04F70F" w14:textId="77777777" w:rsidTr="00B4524D">
        <w:tc>
          <w:tcPr>
            <w:tcW w:w="5637" w:type="dxa"/>
            <w:shd w:val="clear" w:color="auto" w:fill="auto"/>
            <w:vAlign w:val="center"/>
          </w:tcPr>
          <w:p w14:paraId="28B66122" w14:textId="77777777" w:rsidR="0020635F" w:rsidRPr="00B9123F" w:rsidRDefault="0020635F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Sait s’adapter à son environnement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B90DEB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57F5E6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81200A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2B71545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4B7D8CC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21CC1CBC" w14:textId="77777777" w:rsidTr="00B4524D">
        <w:tc>
          <w:tcPr>
            <w:tcW w:w="5637" w:type="dxa"/>
            <w:shd w:val="clear" w:color="auto" w:fill="auto"/>
            <w:vAlign w:val="center"/>
          </w:tcPr>
          <w:p w14:paraId="5586B1F8" w14:textId="77777777" w:rsidR="0020635F" w:rsidRPr="00B9123F" w:rsidRDefault="0020635F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Est assidu</w:t>
            </w:r>
            <w:r w:rsidR="00D455AA"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(e)</w:t>
            </w: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 xml:space="preserve"> et ponctuel</w:t>
            </w:r>
            <w:r w:rsidR="00D455AA"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(le)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6667CA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A86B0E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1FB42D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550161C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C6D225D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150B549C" w14:textId="77777777" w:rsidTr="00B4524D">
        <w:tc>
          <w:tcPr>
            <w:tcW w:w="5637" w:type="dxa"/>
            <w:shd w:val="clear" w:color="auto" w:fill="auto"/>
            <w:vAlign w:val="center"/>
          </w:tcPr>
          <w:p w14:paraId="2E770EB2" w14:textId="77777777" w:rsidR="0020635F" w:rsidRPr="00B9123F" w:rsidRDefault="0020635F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Comprend le sens de la hiérarchie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7B978F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721B13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855E60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38264BC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C5F74AA" w14:textId="77777777" w:rsidR="0020635F" w:rsidRPr="00B9123F" w:rsidRDefault="0020635F" w:rsidP="0020635F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455AA" w:rsidRPr="00B9123F" w14:paraId="60D53E10" w14:textId="77777777" w:rsidTr="00B4524D">
        <w:trPr>
          <w:trHeight w:val="1462"/>
        </w:trPr>
        <w:tc>
          <w:tcPr>
            <w:tcW w:w="9288" w:type="dxa"/>
            <w:gridSpan w:val="6"/>
            <w:shd w:val="clear" w:color="auto" w:fill="auto"/>
          </w:tcPr>
          <w:p w14:paraId="6EB996A6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b/>
                <w:sz w:val="20"/>
                <w:szCs w:val="20"/>
                <w:lang w:eastAsia="fr-FR"/>
              </w:rPr>
              <w:t>Commentaires :</w:t>
            </w:r>
          </w:p>
        </w:tc>
      </w:tr>
    </w:tbl>
    <w:p w14:paraId="6FBACB0B" w14:textId="77777777" w:rsidR="00D4774E" w:rsidRPr="00B9123F" w:rsidRDefault="00D4774E" w:rsidP="00D4774E">
      <w:pPr>
        <w:rPr>
          <w:rFonts w:ascii="Marianne" w:hAnsi="Marianne" w:cs="Arial-BoldMT"/>
          <w:bCs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567"/>
        <w:gridCol w:w="567"/>
        <w:gridCol w:w="567"/>
        <w:gridCol w:w="561"/>
        <w:gridCol w:w="964"/>
      </w:tblGrid>
      <w:tr w:rsidR="00B4524D" w:rsidRPr="00B9123F" w14:paraId="6D96ECBF" w14:textId="77777777" w:rsidTr="00B4524D">
        <w:tc>
          <w:tcPr>
            <w:tcW w:w="6062" w:type="dxa"/>
            <w:shd w:val="clear" w:color="auto" w:fill="auto"/>
            <w:vAlign w:val="center"/>
          </w:tcPr>
          <w:p w14:paraId="6C0C6007" w14:textId="77777777" w:rsidR="0020635F" w:rsidRPr="00B9123F" w:rsidRDefault="00A770E9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Compétences professionnelle</w:t>
            </w:r>
            <w:r w:rsidR="00C902F3"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s</w:t>
            </w: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 xml:space="preserve"> et technicité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CD046" w14:textId="77777777" w:rsidR="0020635F" w:rsidRPr="00B9123F" w:rsidRDefault="0020635F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++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EDE48" w14:textId="77777777" w:rsidR="0020635F" w:rsidRPr="00B9123F" w:rsidRDefault="0020635F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22341" w14:textId="77777777" w:rsidR="0020635F" w:rsidRPr="00B9123F" w:rsidRDefault="0020635F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68F702D" w14:textId="77777777" w:rsidR="0020635F" w:rsidRPr="00B9123F" w:rsidRDefault="0020635F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--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7CF0F9E" w14:textId="77777777" w:rsidR="0020635F" w:rsidRPr="00B9123F" w:rsidRDefault="0020635F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Non évalué</w:t>
            </w:r>
          </w:p>
        </w:tc>
      </w:tr>
      <w:tr w:rsidR="00B4524D" w:rsidRPr="00B9123F" w14:paraId="1BD27711" w14:textId="77777777" w:rsidTr="00B4524D">
        <w:tc>
          <w:tcPr>
            <w:tcW w:w="6062" w:type="dxa"/>
            <w:shd w:val="clear" w:color="auto" w:fill="auto"/>
          </w:tcPr>
          <w:p w14:paraId="52055F1C" w14:textId="77777777" w:rsidR="0020635F" w:rsidRPr="00B9123F" w:rsidRDefault="00C902F3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 xml:space="preserve">- </w:t>
            </w:r>
            <w:r w:rsidR="0020635F"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Possède des connaissances techniques et théoriques suffisantes</w:t>
            </w:r>
          </w:p>
        </w:tc>
        <w:tc>
          <w:tcPr>
            <w:tcW w:w="567" w:type="dxa"/>
            <w:shd w:val="clear" w:color="auto" w:fill="auto"/>
          </w:tcPr>
          <w:p w14:paraId="331E9B9A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38442209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28DA8ADD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1" w:type="dxa"/>
            <w:shd w:val="clear" w:color="auto" w:fill="auto"/>
          </w:tcPr>
          <w:p w14:paraId="630E00B9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shd w:val="clear" w:color="auto" w:fill="auto"/>
          </w:tcPr>
          <w:p w14:paraId="2B3E9B24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236124EC" w14:textId="77777777" w:rsidTr="00B4524D">
        <w:tc>
          <w:tcPr>
            <w:tcW w:w="6062" w:type="dxa"/>
            <w:shd w:val="clear" w:color="auto" w:fill="auto"/>
            <w:vAlign w:val="center"/>
          </w:tcPr>
          <w:p w14:paraId="742E897C" w14:textId="77777777" w:rsidR="0020635F" w:rsidRPr="00B9123F" w:rsidRDefault="00920FCD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lastRenderedPageBreak/>
              <w:t>- Met en place une méthodologie adaptée</w:t>
            </w:r>
          </w:p>
        </w:tc>
        <w:tc>
          <w:tcPr>
            <w:tcW w:w="567" w:type="dxa"/>
            <w:shd w:val="clear" w:color="auto" w:fill="auto"/>
          </w:tcPr>
          <w:p w14:paraId="385D50BC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6EEF0B58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63932102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1" w:type="dxa"/>
            <w:shd w:val="clear" w:color="auto" w:fill="auto"/>
          </w:tcPr>
          <w:p w14:paraId="1E663540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shd w:val="clear" w:color="auto" w:fill="auto"/>
          </w:tcPr>
          <w:p w14:paraId="5215A4D3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3D4FEB14" w14:textId="77777777" w:rsidTr="00B4524D">
        <w:tc>
          <w:tcPr>
            <w:tcW w:w="6062" w:type="dxa"/>
            <w:shd w:val="clear" w:color="auto" w:fill="auto"/>
            <w:vAlign w:val="center"/>
          </w:tcPr>
          <w:p w14:paraId="60D22549" w14:textId="77777777" w:rsidR="0020635F" w:rsidRPr="00B9123F" w:rsidRDefault="006A2A0F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 xml:space="preserve">- Sait rechercher efficacement </w:t>
            </w:r>
            <w:r w:rsidR="00920FCD"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l’information</w:t>
            </w:r>
          </w:p>
        </w:tc>
        <w:tc>
          <w:tcPr>
            <w:tcW w:w="567" w:type="dxa"/>
            <w:shd w:val="clear" w:color="auto" w:fill="auto"/>
          </w:tcPr>
          <w:p w14:paraId="78ED3A28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3FDD0C2A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1E287603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1" w:type="dxa"/>
            <w:shd w:val="clear" w:color="auto" w:fill="auto"/>
          </w:tcPr>
          <w:p w14:paraId="114400E6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shd w:val="clear" w:color="auto" w:fill="auto"/>
          </w:tcPr>
          <w:p w14:paraId="78E326AE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09F6640E" w14:textId="77777777" w:rsidTr="00B4524D">
        <w:tc>
          <w:tcPr>
            <w:tcW w:w="6062" w:type="dxa"/>
            <w:shd w:val="clear" w:color="auto" w:fill="auto"/>
            <w:vAlign w:val="center"/>
          </w:tcPr>
          <w:p w14:paraId="3DFA407F" w14:textId="77777777" w:rsidR="0020635F" w:rsidRPr="00B9123F" w:rsidRDefault="00920FCD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Organise son travail de façon rigoureuse</w:t>
            </w:r>
          </w:p>
        </w:tc>
        <w:tc>
          <w:tcPr>
            <w:tcW w:w="567" w:type="dxa"/>
            <w:shd w:val="clear" w:color="auto" w:fill="auto"/>
          </w:tcPr>
          <w:p w14:paraId="448926FF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5CA9DCD3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7B8982D6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1" w:type="dxa"/>
            <w:shd w:val="clear" w:color="auto" w:fill="auto"/>
          </w:tcPr>
          <w:p w14:paraId="656D3311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shd w:val="clear" w:color="auto" w:fill="auto"/>
          </w:tcPr>
          <w:p w14:paraId="294CFF99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4F162201" w14:textId="77777777" w:rsidTr="00B4524D">
        <w:tc>
          <w:tcPr>
            <w:tcW w:w="6062" w:type="dxa"/>
            <w:shd w:val="clear" w:color="auto" w:fill="auto"/>
            <w:vAlign w:val="center"/>
          </w:tcPr>
          <w:p w14:paraId="4C692DE6" w14:textId="77777777" w:rsidR="0020635F" w:rsidRPr="00B9123F" w:rsidRDefault="00920FCD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Gère son temps convenablement</w:t>
            </w:r>
          </w:p>
        </w:tc>
        <w:tc>
          <w:tcPr>
            <w:tcW w:w="567" w:type="dxa"/>
            <w:shd w:val="clear" w:color="auto" w:fill="auto"/>
          </w:tcPr>
          <w:p w14:paraId="7A12AEF6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39CF0E7A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576B2294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1" w:type="dxa"/>
            <w:shd w:val="clear" w:color="auto" w:fill="auto"/>
          </w:tcPr>
          <w:p w14:paraId="441A73D0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shd w:val="clear" w:color="auto" w:fill="auto"/>
          </w:tcPr>
          <w:p w14:paraId="45D9C98E" w14:textId="77777777" w:rsidR="0020635F" w:rsidRPr="00B9123F" w:rsidRDefault="0020635F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0B801D0A" w14:textId="77777777" w:rsidTr="00B4524D">
        <w:tc>
          <w:tcPr>
            <w:tcW w:w="6062" w:type="dxa"/>
            <w:shd w:val="clear" w:color="auto" w:fill="auto"/>
            <w:vAlign w:val="center"/>
          </w:tcPr>
          <w:p w14:paraId="1F235CE7" w14:textId="77777777" w:rsidR="00C902F3" w:rsidRPr="00B9123F" w:rsidRDefault="00C902F3" w:rsidP="00B4524D">
            <w:pPr>
              <w:spacing w:after="0"/>
              <w:rPr>
                <w:rFonts w:ascii="Marianne" w:hAnsi="Marianne" w:cs="Century Gothic"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A de bonnes capacités rédactionnelles</w:t>
            </w:r>
          </w:p>
        </w:tc>
        <w:tc>
          <w:tcPr>
            <w:tcW w:w="567" w:type="dxa"/>
            <w:shd w:val="clear" w:color="auto" w:fill="auto"/>
          </w:tcPr>
          <w:p w14:paraId="2AAFC9E9" w14:textId="77777777" w:rsidR="00C902F3" w:rsidRPr="00B9123F" w:rsidRDefault="00C902F3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34E1A7C4" w14:textId="77777777" w:rsidR="00C902F3" w:rsidRPr="00B9123F" w:rsidRDefault="00C902F3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4FEDE5EA" w14:textId="77777777" w:rsidR="00C902F3" w:rsidRPr="00B9123F" w:rsidRDefault="00C902F3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1" w:type="dxa"/>
            <w:shd w:val="clear" w:color="auto" w:fill="auto"/>
          </w:tcPr>
          <w:p w14:paraId="749A286F" w14:textId="77777777" w:rsidR="00C902F3" w:rsidRPr="00B9123F" w:rsidRDefault="00C902F3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shd w:val="clear" w:color="auto" w:fill="auto"/>
          </w:tcPr>
          <w:p w14:paraId="590E0FC7" w14:textId="77777777" w:rsidR="00C902F3" w:rsidRPr="00B9123F" w:rsidRDefault="00C902F3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225D0F2B" w14:textId="77777777" w:rsidTr="00B4524D">
        <w:tc>
          <w:tcPr>
            <w:tcW w:w="6062" w:type="dxa"/>
            <w:shd w:val="clear" w:color="auto" w:fill="auto"/>
            <w:vAlign w:val="center"/>
          </w:tcPr>
          <w:p w14:paraId="4CE6B0A5" w14:textId="77777777" w:rsidR="00C902F3" w:rsidRPr="00B9123F" w:rsidRDefault="00C902F3" w:rsidP="00B4524D">
            <w:pPr>
              <w:spacing w:after="0"/>
              <w:rPr>
                <w:rFonts w:ascii="Marianne" w:hAnsi="Marianne" w:cs="Century Gothic"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 xml:space="preserve">- </w:t>
            </w:r>
            <w:r w:rsidR="00D455AA"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 xml:space="preserve">A de bonne qualité </w:t>
            </w:r>
            <w:r w:rsidR="00B75EF1"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d’</w:t>
            </w: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expression orale</w:t>
            </w:r>
          </w:p>
        </w:tc>
        <w:tc>
          <w:tcPr>
            <w:tcW w:w="567" w:type="dxa"/>
            <w:shd w:val="clear" w:color="auto" w:fill="auto"/>
          </w:tcPr>
          <w:p w14:paraId="491383A1" w14:textId="77777777" w:rsidR="00C902F3" w:rsidRPr="00B9123F" w:rsidRDefault="00C902F3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0CADA197" w14:textId="77777777" w:rsidR="00C902F3" w:rsidRPr="00B9123F" w:rsidRDefault="00C902F3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7C1CD91F" w14:textId="77777777" w:rsidR="00C902F3" w:rsidRPr="00B9123F" w:rsidRDefault="00C902F3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1" w:type="dxa"/>
            <w:shd w:val="clear" w:color="auto" w:fill="auto"/>
          </w:tcPr>
          <w:p w14:paraId="79C26E19" w14:textId="77777777" w:rsidR="00C902F3" w:rsidRPr="00B9123F" w:rsidRDefault="00C902F3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64" w:type="dxa"/>
            <w:shd w:val="clear" w:color="auto" w:fill="auto"/>
          </w:tcPr>
          <w:p w14:paraId="3306AE64" w14:textId="77777777" w:rsidR="00C902F3" w:rsidRPr="00B9123F" w:rsidRDefault="00C902F3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455AA" w:rsidRPr="00B9123F" w14:paraId="28F46544" w14:textId="77777777" w:rsidTr="00B4524D">
        <w:trPr>
          <w:trHeight w:val="1468"/>
        </w:trPr>
        <w:tc>
          <w:tcPr>
            <w:tcW w:w="9288" w:type="dxa"/>
            <w:gridSpan w:val="6"/>
            <w:shd w:val="clear" w:color="auto" w:fill="auto"/>
          </w:tcPr>
          <w:p w14:paraId="671B9A1E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b/>
                <w:sz w:val="20"/>
                <w:szCs w:val="20"/>
                <w:lang w:eastAsia="fr-FR"/>
              </w:rPr>
              <w:t>Commentaires :</w:t>
            </w:r>
          </w:p>
        </w:tc>
      </w:tr>
    </w:tbl>
    <w:p w14:paraId="42DD988D" w14:textId="77777777" w:rsidR="0020635F" w:rsidRPr="00B9123F" w:rsidRDefault="0020635F" w:rsidP="00D4774E">
      <w:pPr>
        <w:rPr>
          <w:rFonts w:ascii="Marianne" w:hAnsi="Marianne" w:cs="Arial-BoldMT"/>
          <w:b/>
          <w:bCs/>
          <w:sz w:val="20"/>
          <w:szCs w:val="20"/>
          <w:lang w:eastAsia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567"/>
        <w:gridCol w:w="567"/>
        <w:gridCol w:w="567"/>
        <w:gridCol w:w="567"/>
        <w:gridCol w:w="992"/>
      </w:tblGrid>
      <w:tr w:rsidR="00B4524D" w:rsidRPr="00B9123F" w14:paraId="0A9F680C" w14:textId="77777777" w:rsidTr="00B4524D">
        <w:trPr>
          <w:trHeight w:val="629"/>
        </w:trPr>
        <w:tc>
          <w:tcPr>
            <w:tcW w:w="6062" w:type="dxa"/>
            <w:shd w:val="clear" w:color="auto" w:fill="auto"/>
            <w:vAlign w:val="center"/>
          </w:tcPr>
          <w:p w14:paraId="4A323190" w14:textId="77777777" w:rsidR="00920FCD" w:rsidRPr="00B9123F" w:rsidRDefault="00920FCD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b/>
                <w:bCs/>
                <w:sz w:val="20"/>
                <w:szCs w:val="20"/>
                <w:lang w:eastAsia="fr-FR"/>
              </w:rPr>
              <w:t>Capacités relationnelles et professionnelles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44113" w14:textId="77777777" w:rsidR="00920FCD" w:rsidRPr="00B9123F" w:rsidRDefault="00920FCD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++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612E9F" w14:textId="77777777" w:rsidR="00920FCD" w:rsidRPr="00B9123F" w:rsidRDefault="00920FCD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676DD" w14:textId="77777777" w:rsidR="00920FCD" w:rsidRPr="00B9123F" w:rsidRDefault="00920FCD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4AB275" w14:textId="77777777" w:rsidR="00920FCD" w:rsidRPr="00B9123F" w:rsidRDefault="00920FCD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--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D18DC" w14:textId="77777777" w:rsidR="00920FCD" w:rsidRPr="00B9123F" w:rsidRDefault="00920FCD" w:rsidP="00B4524D">
            <w:pPr>
              <w:spacing w:after="0"/>
              <w:jc w:val="center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Non évalué</w:t>
            </w:r>
          </w:p>
        </w:tc>
      </w:tr>
      <w:tr w:rsidR="00B4524D" w:rsidRPr="00B9123F" w14:paraId="1F7BB002" w14:textId="77777777" w:rsidTr="00B4524D">
        <w:tc>
          <w:tcPr>
            <w:tcW w:w="6062" w:type="dxa"/>
            <w:shd w:val="clear" w:color="auto" w:fill="auto"/>
            <w:vAlign w:val="center"/>
          </w:tcPr>
          <w:p w14:paraId="206749B6" w14:textId="77777777" w:rsidR="00920FCD" w:rsidRPr="00B9123F" w:rsidRDefault="00920FCD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Sait travailler en équipe</w:t>
            </w:r>
          </w:p>
        </w:tc>
        <w:tc>
          <w:tcPr>
            <w:tcW w:w="567" w:type="dxa"/>
            <w:shd w:val="clear" w:color="auto" w:fill="auto"/>
          </w:tcPr>
          <w:p w14:paraId="35838B2F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127F492B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3826A7DA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3E0216A2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14:paraId="712B26C8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53F1DC37" w14:textId="77777777" w:rsidTr="00B4524D">
        <w:tc>
          <w:tcPr>
            <w:tcW w:w="6062" w:type="dxa"/>
            <w:shd w:val="clear" w:color="auto" w:fill="auto"/>
            <w:vAlign w:val="center"/>
          </w:tcPr>
          <w:p w14:paraId="671BFF30" w14:textId="77777777" w:rsidR="00920FCD" w:rsidRPr="00B9123F" w:rsidRDefault="00920FCD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Ecoute et prend en considération les remarques des autres</w:t>
            </w:r>
          </w:p>
        </w:tc>
        <w:tc>
          <w:tcPr>
            <w:tcW w:w="567" w:type="dxa"/>
            <w:shd w:val="clear" w:color="auto" w:fill="auto"/>
          </w:tcPr>
          <w:p w14:paraId="3819B2B3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4CE943D6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2BDC352C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39F096F3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14:paraId="5DDBCA6F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4A00E3FA" w14:textId="77777777" w:rsidTr="00B4524D">
        <w:tc>
          <w:tcPr>
            <w:tcW w:w="6062" w:type="dxa"/>
            <w:shd w:val="clear" w:color="auto" w:fill="auto"/>
            <w:vAlign w:val="center"/>
          </w:tcPr>
          <w:p w14:paraId="009A064C" w14:textId="77777777" w:rsidR="00920FCD" w:rsidRPr="00B9123F" w:rsidRDefault="00A770E9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Possède un esprit d’in</w:t>
            </w:r>
            <w:r w:rsidR="00D455AA"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itiative</w:t>
            </w:r>
          </w:p>
        </w:tc>
        <w:tc>
          <w:tcPr>
            <w:tcW w:w="567" w:type="dxa"/>
            <w:shd w:val="clear" w:color="auto" w:fill="auto"/>
          </w:tcPr>
          <w:p w14:paraId="2FF03CB2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2E553D27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1717C0E6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054FEA79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14:paraId="65E2D48C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568DF9F0" w14:textId="77777777" w:rsidTr="00B4524D">
        <w:tc>
          <w:tcPr>
            <w:tcW w:w="6062" w:type="dxa"/>
            <w:shd w:val="clear" w:color="auto" w:fill="auto"/>
            <w:vAlign w:val="center"/>
          </w:tcPr>
          <w:p w14:paraId="1F36B933" w14:textId="77777777" w:rsidR="00920FCD" w:rsidRPr="00B9123F" w:rsidRDefault="00A770E9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Possède des capacités d’analyse, de réflexion</w:t>
            </w:r>
          </w:p>
        </w:tc>
        <w:tc>
          <w:tcPr>
            <w:tcW w:w="567" w:type="dxa"/>
            <w:shd w:val="clear" w:color="auto" w:fill="auto"/>
          </w:tcPr>
          <w:p w14:paraId="116BA908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6A4040AA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3DFDB2C4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48BFF074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14:paraId="06787786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320A9204" w14:textId="77777777" w:rsidTr="00B4524D">
        <w:tc>
          <w:tcPr>
            <w:tcW w:w="6062" w:type="dxa"/>
            <w:shd w:val="clear" w:color="auto" w:fill="auto"/>
            <w:vAlign w:val="center"/>
          </w:tcPr>
          <w:p w14:paraId="1FBA571D" w14:textId="77777777" w:rsidR="00920FCD" w:rsidRPr="00B9123F" w:rsidRDefault="00A770E9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- A des capacités de synthèse</w:t>
            </w:r>
          </w:p>
        </w:tc>
        <w:tc>
          <w:tcPr>
            <w:tcW w:w="567" w:type="dxa"/>
            <w:shd w:val="clear" w:color="auto" w:fill="auto"/>
          </w:tcPr>
          <w:p w14:paraId="4AACAEBA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5DB80271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77427FF7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4D341B8B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14:paraId="6311843A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4524D" w:rsidRPr="00B9123F" w14:paraId="3F65CCEE" w14:textId="77777777" w:rsidTr="00B4524D">
        <w:tc>
          <w:tcPr>
            <w:tcW w:w="6062" w:type="dxa"/>
            <w:shd w:val="clear" w:color="auto" w:fill="auto"/>
            <w:vAlign w:val="center"/>
          </w:tcPr>
          <w:p w14:paraId="5A908156" w14:textId="77777777" w:rsidR="00920FCD" w:rsidRPr="00B9123F" w:rsidRDefault="00C902F3" w:rsidP="00B4524D">
            <w:pPr>
              <w:spacing w:after="0"/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 xml:space="preserve">- </w:t>
            </w:r>
            <w:r w:rsidR="00D455AA"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 xml:space="preserve">travaille en </w:t>
            </w:r>
            <w:r w:rsidRPr="00B9123F">
              <w:rPr>
                <w:rFonts w:ascii="Marianne" w:hAnsi="Marianne" w:cs="Century Gothic"/>
                <w:sz w:val="20"/>
                <w:szCs w:val="20"/>
                <w:lang w:eastAsia="fr-FR"/>
              </w:rPr>
              <w:t>autonomie</w:t>
            </w:r>
          </w:p>
        </w:tc>
        <w:tc>
          <w:tcPr>
            <w:tcW w:w="567" w:type="dxa"/>
            <w:shd w:val="clear" w:color="auto" w:fill="auto"/>
          </w:tcPr>
          <w:p w14:paraId="74BEB0EE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5296A1DB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77CC3116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shd w:val="clear" w:color="auto" w:fill="auto"/>
          </w:tcPr>
          <w:p w14:paraId="6F8413B9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14:paraId="38F58E6D" w14:textId="77777777" w:rsidR="00920FCD" w:rsidRPr="00B9123F" w:rsidRDefault="00920FCD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455AA" w:rsidRPr="00B9123F" w14:paraId="51919EE0" w14:textId="77777777" w:rsidTr="00B4524D">
        <w:trPr>
          <w:trHeight w:val="1154"/>
        </w:trPr>
        <w:tc>
          <w:tcPr>
            <w:tcW w:w="9322" w:type="dxa"/>
            <w:gridSpan w:val="6"/>
            <w:shd w:val="clear" w:color="auto" w:fill="auto"/>
          </w:tcPr>
          <w:p w14:paraId="3F739E6D" w14:textId="77777777" w:rsidR="00A770E9" w:rsidRPr="00B9123F" w:rsidRDefault="00A770E9" w:rsidP="00D4774E">
            <w:pPr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</w:pPr>
            <w:r w:rsidRPr="00B9123F">
              <w:rPr>
                <w:rFonts w:ascii="Marianne" w:hAnsi="Marianne" w:cs="Arial-BoldMT"/>
                <w:b/>
                <w:bCs/>
                <w:sz w:val="20"/>
                <w:szCs w:val="20"/>
                <w:lang w:eastAsia="fr-FR"/>
              </w:rPr>
              <w:t>Commentaires</w:t>
            </w:r>
          </w:p>
        </w:tc>
      </w:tr>
    </w:tbl>
    <w:p w14:paraId="5A88EB10" w14:textId="77777777" w:rsidR="00D4774E" w:rsidRPr="00B9123F" w:rsidRDefault="00D4774E" w:rsidP="00D4774E">
      <w:pPr>
        <w:rPr>
          <w:rFonts w:ascii="Marianne" w:hAnsi="Marianne"/>
          <w:sz w:val="20"/>
          <w:szCs w:val="20"/>
        </w:rPr>
      </w:pPr>
    </w:p>
    <w:p w14:paraId="51AEB009" w14:textId="77777777" w:rsidR="00D4774E" w:rsidRPr="00B9123F" w:rsidRDefault="00D4774E" w:rsidP="00D4774E">
      <w:pPr>
        <w:autoSpaceDE w:val="0"/>
        <w:autoSpaceDN w:val="0"/>
        <w:adjustRightInd w:val="0"/>
        <w:spacing w:after="0" w:line="240" w:lineRule="auto"/>
        <w:rPr>
          <w:rFonts w:ascii="Marianne" w:hAnsi="Marianne" w:cs="Arial-BoldMT"/>
          <w:b/>
          <w:bCs/>
          <w:i/>
          <w:sz w:val="20"/>
          <w:szCs w:val="20"/>
          <w:lang w:eastAsia="fr-FR"/>
        </w:rPr>
      </w:pPr>
      <w:r w:rsidRPr="00B9123F">
        <w:rPr>
          <w:rFonts w:ascii="Marianne" w:hAnsi="Marianne" w:cs="Arial-BoldMT"/>
          <w:b/>
          <w:bCs/>
          <w:sz w:val="20"/>
          <w:szCs w:val="20"/>
          <w:lang w:eastAsia="fr-FR"/>
        </w:rPr>
        <w:t>Je soussigné(e),</w:t>
      </w:r>
      <w:r w:rsidR="00C902F3" w:rsidRPr="00B9123F">
        <w:rPr>
          <w:rFonts w:ascii="Marianne" w:hAnsi="Marianne" w:cs="Arial-BoldMT"/>
          <w:b/>
          <w:bCs/>
          <w:sz w:val="20"/>
          <w:szCs w:val="20"/>
          <w:lang w:eastAsia="fr-FR"/>
        </w:rPr>
        <w:t xml:space="preserve"> (</w:t>
      </w:r>
      <w:r w:rsidR="00C902F3" w:rsidRPr="00B9123F">
        <w:rPr>
          <w:rFonts w:ascii="Marianne" w:hAnsi="Marianne" w:cs="Arial-BoldMT"/>
          <w:b/>
          <w:bCs/>
          <w:i/>
          <w:sz w:val="20"/>
          <w:szCs w:val="20"/>
          <w:lang w:eastAsia="fr-FR"/>
        </w:rPr>
        <w:t xml:space="preserve">Nom </w:t>
      </w:r>
      <w:r w:rsidR="00C902F3" w:rsidRPr="00B9123F">
        <w:rPr>
          <w:rFonts w:ascii="Marianne" w:hAnsi="Marianne" w:cs="ArialMT"/>
          <w:i/>
          <w:sz w:val="20"/>
          <w:szCs w:val="20"/>
          <w:lang w:eastAsia="fr-FR"/>
        </w:rPr>
        <w:t>du stagiaire)</w:t>
      </w:r>
      <w:r w:rsidR="00C902F3" w:rsidRPr="00B9123F">
        <w:rPr>
          <w:rFonts w:ascii="Marianne" w:hAnsi="Marianne" w:cs="ArialMT"/>
          <w:sz w:val="20"/>
          <w:szCs w:val="20"/>
          <w:lang w:eastAsia="fr-FR"/>
        </w:rPr>
        <w:t>, (</w:t>
      </w:r>
      <w:r w:rsidR="00C902F3" w:rsidRPr="00B9123F">
        <w:rPr>
          <w:rFonts w:ascii="Marianne" w:hAnsi="Marianne" w:cs="Arial-BoldMT"/>
          <w:b/>
          <w:bCs/>
          <w:i/>
          <w:sz w:val="20"/>
          <w:szCs w:val="20"/>
          <w:lang w:eastAsia="fr-FR"/>
        </w:rPr>
        <w:t>Prénom)</w:t>
      </w:r>
      <w:r w:rsidR="00A00391" w:rsidRPr="00B9123F">
        <w:rPr>
          <w:rFonts w:ascii="Marianne" w:hAnsi="Marianne" w:cs="Arial-BoldMT"/>
          <w:b/>
          <w:bCs/>
          <w:i/>
          <w:sz w:val="20"/>
          <w:szCs w:val="20"/>
          <w:lang w:eastAsia="fr-FR"/>
        </w:rPr>
        <w:t xml:space="preserve"> </w:t>
      </w:r>
      <w:r w:rsidR="00A00391" w:rsidRPr="00B9123F">
        <w:rPr>
          <w:rFonts w:ascii="Marianne" w:hAnsi="Marianne" w:cs="Arial-BoldMT"/>
          <w:b/>
          <w:bCs/>
          <w:sz w:val="20"/>
          <w:szCs w:val="20"/>
          <w:lang w:eastAsia="fr-FR"/>
        </w:rPr>
        <w:t>d</w:t>
      </w:r>
      <w:r w:rsidRPr="00B9123F">
        <w:rPr>
          <w:rFonts w:ascii="Marianne" w:hAnsi="Marianne" w:cs="Arial-BoldMT"/>
          <w:b/>
          <w:bCs/>
          <w:sz w:val="20"/>
          <w:szCs w:val="20"/>
          <w:lang w:eastAsia="fr-FR"/>
        </w:rPr>
        <w:t>éclare avoir pris connaissance du présent rapport.</w:t>
      </w:r>
    </w:p>
    <w:p w14:paraId="35A42056" w14:textId="77777777" w:rsidR="000E6C72" w:rsidRPr="00B9123F" w:rsidRDefault="000E6C72" w:rsidP="000E6C72">
      <w:pPr>
        <w:spacing w:after="0"/>
        <w:rPr>
          <w:rFonts w:ascii="Marianne" w:hAnsi="Marianne" w:cs="ArialMT"/>
          <w:sz w:val="20"/>
          <w:szCs w:val="20"/>
          <w:lang w:eastAsia="fr-FR"/>
        </w:rPr>
      </w:pPr>
    </w:p>
    <w:p w14:paraId="74795FA0" w14:textId="77777777" w:rsidR="00D4774E" w:rsidRPr="00B9123F" w:rsidRDefault="00D4774E" w:rsidP="00D4774E">
      <w:pPr>
        <w:rPr>
          <w:rFonts w:ascii="Marianne" w:hAnsi="Marianne" w:cs="ArialMT"/>
          <w:sz w:val="20"/>
          <w:szCs w:val="20"/>
          <w:lang w:eastAsia="fr-FR"/>
        </w:rPr>
      </w:pPr>
      <w:r w:rsidRPr="00B9123F">
        <w:rPr>
          <w:rFonts w:ascii="Marianne" w:hAnsi="Marianne" w:cs="ArialMT"/>
          <w:sz w:val="20"/>
          <w:szCs w:val="20"/>
          <w:lang w:eastAsia="fr-FR"/>
        </w:rPr>
        <w:t>Observations éventuelles</w:t>
      </w:r>
    </w:p>
    <w:p w14:paraId="6F567BE7" w14:textId="77777777" w:rsidR="000E6C72" w:rsidRPr="00B9123F" w:rsidRDefault="000E6C72" w:rsidP="00D4774E">
      <w:pPr>
        <w:rPr>
          <w:rFonts w:ascii="Marianne" w:hAnsi="Marianne" w:cs="ArialMT"/>
          <w:sz w:val="20"/>
          <w:szCs w:val="20"/>
          <w:lang w:eastAsia="fr-FR"/>
        </w:rPr>
      </w:pPr>
    </w:p>
    <w:p w14:paraId="63DC33A5" w14:textId="77777777" w:rsidR="000E6C72" w:rsidRPr="00B9123F" w:rsidRDefault="000E6C72" w:rsidP="00D4774E">
      <w:pPr>
        <w:rPr>
          <w:rFonts w:ascii="Marianne" w:hAnsi="Marianne" w:cs="ArialMT"/>
          <w:sz w:val="20"/>
          <w:szCs w:val="20"/>
          <w:lang w:eastAsia="fr-FR"/>
        </w:rPr>
      </w:pPr>
    </w:p>
    <w:p w14:paraId="11B61BFC" w14:textId="77777777" w:rsidR="000E6C72" w:rsidRPr="00B9123F" w:rsidRDefault="000E6C72" w:rsidP="00D4774E">
      <w:pPr>
        <w:rPr>
          <w:rFonts w:ascii="Marianne" w:hAnsi="Marianne" w:cs="ArialMT"/>
          <w:sz w:val="20"/>
          <w:szCs w:val="20"/>
          <w:lang w:eastAsia="fr-FR"/>
        </w:rPr>
      </w:pPr>
    </w:p>
    <w:p w14:paraId="125C3A43" w14:textId="77777777" w:rsidR="000E6C72" w:rsidRPr="00B9123F" w:rsidRDefault="000E6C72" w:rsidP="000E6C72">
      <w:pPr>
        <w:autoSpaceDE w:val="0"/>
        <w:autoSpaceDN w:val="0"/>
        <w:adjustRightInd w:val="0"/>
        <w:spacing w:after="0" w:line="240" w:lineRule="auto"/>
        <w:rPr>
          <w:rFonts w:ascii="Marianne" w:hAnsi="Marianne" w:cs="Arial-BoldMT"/>
          <w:b/>
          <w:bCs/>
          <w:sz w:val="20"/>
          <w:szCs w:val="20"/>
          <w:lang w:eastAsia="fr-FR"/>
        </w:rPr>
      </w:pPr>
      <w:r w:rsidRPr="00B9123F">
        <w:rPr>
          <w:rFonts w:ascii="Marianne" w:hAnsi="Marianne" w:cs="Arial-BoldMT"/>
          <w:b/>
          <w:bCs/>
          <w:sz w:val="20"/>
          <w:szCs w:val="20"/>
          <w:lang w:eastAsia="fr-FR"/>
        </w:rPr>
        <w:t>Signatures</w:t>
      </w:r>
      <w:r w:rsidRPr="00B9123F">
        <w:rPr>
          <w:rFonts w:ascii="Courier New" w:hAnsi="Courier New" w:cs="Courier New"/>
          <w:b/>
          <w:bCs/>
          <w:sz w:val="20"/>
          <w:szCs w:val="20"/>
          <w:lang w:eastAsia="fr-FR"/>
        </w:rPr>
        <w:t> </w:t>
      </w:r>
      <w:r w:rsidRPr="00B9123F">
        <w:rPr>
          <w:rFonts w:ascii="Marianne" w:hAnsi="Marianne" w:cs="Arial-BoldMT"/>
          <w:b/>
          <w:bCs/>
          <w:sz w:val="20"/>
          <w:szCs w:val="20"/>
          <w:lang w:eastAsia="fr-FR"/>
        </w:rPr>
        <w:t>:</w:t>
      </w:r>
    </w:p>
    <w:sectPr w:rsidR="000E6C72" w:rsidRPr="00B9123F" w:rsidSect="00763179">
      <w:head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C46F" w14:textId="77777777" w:rsidR="00BE14F2" w:rsidRDefault="00BE14F2" w:rsidP="00BE14F2">
      <w:pPr>
        <w:spacing w:after="0" w:line="240" w:lineRule="auto"/>
      </w:pPr>
      <w:r>
        <w:separator/>
      </w:r>
    </w:p>
  </w:endnote>
  <w:endnote w:type="continuationSeparator" w:id="0">
    <w:p w14:paraId="35CAF83D" w14:textId="77777777" w:rsidR="00BE14F2" w:rsidRDefault="00BE14F2" w:rsidP="00BE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19E2" w14:textId="77777777" w:rsidR="00BE14F2" w:rsidRDefault="00BE14F2" w:rsidP="00BE14F2">
      <w:pPr>
        <w:spacing w:after="0" w:line="240" w:lineRule="auto"/>
      </w:pPr>
      <w:r>
        <w:separator/>
      </w:r>
    </w:p>
  </w:footnote>
  <w:footnote w:type="continuationSeparator" w:id="0">
    <w:p w14:paraId="5792283F" w14:textId="77777777" w:rsidR="00BE14F2" w:rsidRDefault="00BE14F2" w:rsidP="00BE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0FCE" w14:textId="73E6C0F5" w:rsidR="00763179" w:rsidRDefault="0076317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87DAD8B" wp14:editId="5483BD5C">
          <wp:simplePos x="0" y="0"/>
          <wp:positionH relativeFrom="margin">
            <wp:posOffset>-91440</wp:posOffset>
          </wp:positionH>
          <wp:positionV relativeFrom="margin">
            <wp:posOffset>-747395</wp:posOffset>
          </wp:positionV>
          <wp:extent cx="1200150" cy="771525"/>
          <wp:effectExtent l="0" t="0" r="0" b="952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310" cy="77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B2DD00" w14:textId="77A79AB3" w:rsidR="00763179" w:rsidRDefault="007631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7905"/>
    <w:multiLevelType w:val="hybridMultilevel"/>
    <w:tmpl w:val="D1181928"/>
    <w:lvl w:ilvl="0" w:tplc="B67C21F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entury Gothic" w:hint="default"/>
        <w:b w:val="0"/>
        <w:color w:val="0000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45AE"/>
    <w:multiLevelType w:val="hybridMultilevel"/>
    <w:tmpl w:val="2A8C9D34"/>
    <w:lvl w:ilvl="0" w:tplc="9508D81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entury Gothic" w:hint="default"/>
        <w:b w:val="0"/>
        <w:color w:val="0000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65C0F"/>
    <w:multiLevelType w:val="hybridMultilevel"/>
    <w:tmpl w:val="C1A45D24"/>
    <w:lvl w:ilvl="0" w:tplc="732A7AE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entury Gothic" w:hint="default"/>
        <w:b w:val="0"/>
        <w:color w:val="0000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B6A39"/>
    <w:multiLevelType w:val="hybridMultilevel"/>
    <w:tmpl w:val="A6440916"/>
    <w:lvl w:ilvl="0" w:tplc="B19065B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entury Gothic" w:hint="default"/>
        <w:b w:val="0"/>
        <w:color w:val="0000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A0C8E"/>
    <w:multiLevelType w:val="hybridMultilevel"/>
    <w:tmpl w:val="CF56B5CC"/>
    <w:lvl w:ilvl="0" w:tplc="5E7406E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entury Gothic" w:hint="default"/>
        <w:b w:val="0"/>
        <w:color w:val="0000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5102D"/>
    <w:multiLevelType w:val="hybridMultilevel"/>
    <w:tmpl w:val="8FE01588"/>
    <w:lvl w:ilvl="0" w:tplc="7A6E390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4E"/>
    <w:rsid w:val="000E6C72"/>
    <w:rsid w:val="0020635F"/>
    <w:rsid w:val="003615B0"/>
    <w:rsid w:val="0038405A"/>
    <w:rsid w:val="004802E5"/>
    <w:rsid w:val="00654032"/>
    <w:rsid w:val="006A2A0F"/>
    <w:rsid w:val="00763179"/>
    <w:rsid w:val="0083584D"/>
    <w:rsid w:val="0087681C"/>
    <w:rsid w:val="008F417E"/>
    <w:rsid w:val="00920FCD"/>
    <w:rsid w:val="00987814"/>
    <w:rsid w:val="009D7E89"/>
    <w:rsid w:val="00A00391"/>
    <w:rsid w:val="00A3685E"/>
    <w:rsid w:val="00A770E9"/>
    <w:rsid w:val="00B4524D"/>
    <w:rsid w:val="00B75EF1"/>
    <w:rsid w:val="00B9123F"/>
    <w:rsid w:val="00BE14F2"/>
    <w:rsid w:val="00C902F3"/>
    <w:rsid w:val="00D455AA"/>
    <w:rsid w:val="00D4774E"/>
    <w:rsid w:val="00DF1530"/>
    <w:rsid w:val="00FC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85553"/>
  <w15:docId w15:val="{88CE9087-B9C0-4483-A00B-6E47FB45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E14F2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Marianne" w:hAnsi="Marianne" w:cs="Arial-BoldMT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84D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E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14F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E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14F2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E14F2"/>
    <w:rPr>
      <w:rFonts w:ascii="Marianne" w:hAnsi="Marianne" w:cs="Arial-BoldMT"/>
      <w:b/>
      <w:bCs/>
      <w:sz w:val="28"/>
      <w:szCs w:val="28"/>
    </w:rPr>
  </w:style>
  <w:style w:type="paragraph" w:customStyle="1" w:styleId="Blocadresse">
    <w:name w:val="Bloc adresse"/>
    <w:basedOn w:val="Normal"/>
    <w:rsid w:val="00763179"/>
    <w:pPr>
      <w:spacing w:after="0" w:line="210" w:lineRule="exact"/>
      <w:ind w:right="40"/>
    </w:pPr>
    <w:rPr>
      <w:rFonts w:ascii="Arial Narrow" w:eastAsia="Times New Roman" w:hAnsi="Arial Narrow"/>
      <w:sz w:val="16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7417-E885-42FE-8006-31DEBFFB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Versailles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Sylvaine EDMOND</dc:creator>
  <cp:lastModifiedBy>Hélène Aganippe</cp:lastModifiedBy>
  <cp:revision>3</cp:revision>
  <cp:lastPrinted>2015-12-10T14:49:00Z</cp:lastPrinted>
  <dcterms:created xsi:type="dcterms:W3CDTF">2021-11-22T08:47:00Z</dcterms:created>
  <dcterms:modified xsi:type="dcterms:W3CDTF">2022-10-25T09:10:00Z</dcterms:modified>
</cp:coreProperties>
</file>