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C094" w14:textId="77777777" w:rsidR="00380DF7" w:rsidRPr="00380DF7" w:rsidRDefault="00380DF7" w:rsidP="00380DF7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lev"/>
          <w:rFonts w:eastAsiaTheme="majorEastAsia"/>
          <w:sz w:val="27"/>
          <w:szCs w:val="27"/>
        </w:rPr>
      </w:pPr>
      <w:r>
        <w:rPr>
          <w:rStyle w:val="lev"/>
          <w:rFonts w:eastAsiaTheme="majorEastAsia"/>
          <w:sz w:val="27"/>
          <w:szCs w:val="27"/>
        </w:rPr>
        <w:t>Déconfinement un</w:t>
      </w:r>
      <w:r w:rsidRPr="00380DF7">
        <w:rPr>
          <w:rStyle w:val="lev"/>
          <w:rFonts w:eastAsiaTheme="majorEastAsia"/>
          <w:sz w:val="27"/>
          <w:szCs w:val="27"/>
        </w:rPr>
        <w:t xml:space="preserve">e rentrée "progressive": le calendrier </w:t>
      </w:r>
      <w:r>
        <w:rPr>
          <w:rStyle w:val="lev"/>
          <w:rFonts w:eastAsiaTheme="majorEastAsia"/>
          <w:sz w:val="27"/>
          <w:szCs w:val="27"/>
        </w:rPr>
        <w:t>prévisionnel</w:t>
      </w:r>
    </w:p>
    <w:p w14:paraId="747EDD7B" w14:textId="77777777" w:rsidR="00380DF7" w:rsidRDefault="00380DF7" w:rsidP="00380DF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14:paraId="4203B14B" w14:textId="77777777" w:rsidR="00380DF7" w:rsidRDefault="00380DF7" w:rsidP="000177F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lev"/>
          <w:rFonts w:ascii="Arial" w:eastAsiaTheme="majorEastAsia" w:hAnsi="Arial" w:cs="Arial"/>
          <w:color w:val="000000"/>
          <w:sz w:val="27"/>
          <w:szCs w:val="27"/>
        </w:rPr>
        <w:t>La semaine du 11 mai</w:t>
      </w:r>
      <w:r>
        <w:rPr>
          <w:rFonts w:ascii="Arial" w:hAnsi="Arial" w:cs="Arial"/>
          <w:color w:val="000000"/>
          <w:sz w:val="27"/>
          <w:szCs w:val="27"/>
        </w:rPr>
        <w:t>, après une pré-rentrée des professeurs, devraient rentrer "les classes de grandes sections, de CP et de CM2". ".</w:t>
      </w:r>
    </w:p>
    <w:p w14:paraId="22B55C98" w14:textId="77777777" w:rsidR="00380DF7" w:rsidRDefault="00380DF7" w:rsidP="000177F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rStyle w:val="lev"/>
          <w:rFonts w:ascii="Arial" w:eastAsiaTheme="majorEastAsia" w:hAnsi="Arial" w:cs="Arial"/>
          <w:color w:val="000000"/>
          <w:sz w:val="27"/>
          <w:szCs w:val="27"/>
        </w:rPr>
        <w:t>La semaine du 18 mai</w:t>
      </w:r>
      <w:r>
        <w:rPr>
          <w:rFonts w:ascii="Arial" w:hAnsi="Arial" w:cs="Arial"/>
          <w:color w:val="000000"/>
          <w:sz w:val="27"/>
          <w:szCs w:val="27"/>
        </w:rPr>
        <w:t xml:space="preserve">, ce serait au tour de l'enseignement secondaire, avec les classes de 6ème et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les 3ème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au collège, les classes de 1ère et de Terminale au lycée, et les ateliers industriels dans les lycées professionnels.</w:t>
      </w:r>
    </w:p>
    <w:p w14:paraId="22ADFE99" w14:textId="77777777" w:rsidR="00380DF7" w:rsidRDefault="00380DF7" w:rsidP="000177F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</w:t>
      </w:r>
      <w:r>
        <w:rPr>
          <w:rStyle w:val="lev"/>
          <w:rFonts w:ascii="Arial" w:eastAsiaTheme="majorEastAsia" w:hAnsi="Arial" w:cs="Arial"/>
          <w:color w:val="000000"/>
          <w:sz w:val="27"/>
          <w:szCs w:val="27"/>
        </w:rPr>
        <w:t>La semaine du 25 mai</w:t>
      </w:r>
      <w:r>
        <w:rPr>
          <w:rFonts w:ascii="Arial" w:hAnsi="Arial" w:cs="Arial"/>
          <w:color w:val="000000"/>
          <w:sz w:val="27"/>
          <w:szCs w:val="27"/>
        </w:rPr>
        <w:t>, "l'ensemble des classes pourraient rentrer", mais toujours avec de petits groupes, a priori avec pas plus de 15 élèves par classe.</w:t>
      </w:r>
    </w:p>
    <w:p w14:paraId="080D0316" w14:textId="77777777" w:rsidR="00EB6EDA" w:rsidRDefault="00EB6EDA"/>
    <w:sectPr w:rsidR="00EB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F7"/>
    <w:rsid w:val="000177FD"/>
    <w:rsid w:val="00380DF7"/>
    <w:rsid w:val="006E30A4"/>
    <w:rsid w:val="00E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BDC2"/>
  <w15:chartTrackingRefBased/>
  <w15:docId w15:val="{6BC24744-50DE-4A6E-8A3B-FBEEC16D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0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80DF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80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Lejeune</dc:creator>
  <cp:keywords/>
  <dc:description/>
  <cp:lastModifiedBy>Angélique</cp:lastModifiedBy>
  <cp:revision>2</cp:revision>
  <dcterms:created xsi:type="dcterms:W3CDTF">2020-04-29T17:09:00Z</dcterms:created>
  <dcterms:modified xsi:type="dcterms:W3CDTF">2020-04-29T17:09:00Z</dcterms:modified>
</cp:coreProperties>
</file>