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09" w:rsidRDefault="00551D09" w:rsidP="0055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rPr>
          <w:rFonts w:ascii="Arial" w:hAnsi="Arial" w:cs="Arial"/>
          <w:b/>
        </w:rPr>
        <w:t>Fiche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poste</w:t>
      </w:r>
      <w:r>
        <w:rPr>
          <w:rFonts w:ascii="Arial" w:hAnsi="Arial" w:cs="Arial"/>
          <w:b/>
        </w:rPr>
        <w:t xml:space="preserve"> </w:t>
      </w:r>
      <w:r w:rsidRPr="00CB62ED">
        <w:rPr>
          <w:rFonts w:ascii="Arial" w:hAnsi="Arial" w:cs="Arial"/>
          <w:b/>
        </w:rPr>
        <w:t>d’un coordonnateur</w:t>
      </w:r>
      <w:r>
        <w:rPr>
          <w:rFonts w:ascii="Arial" w:hAnsi="Arial" w:cs="Arial"/>
          <w:b/>
        </w:rPr>
        <w:t xml:space="preserve"> ou d’une coordonnatrice </w:t>
      </w:r>
      <w:r w:rsidRPr="00CB62ED">
        <w:rPr>
          <w:rFonts w:ascii="Arial" w:hAnsi="Arial" w:cs="Arial"/>
          <w:b/>
        </w:rPr>
        <w:t>d’ULIS</w:t>
      </w:r>
    </w:p>
    <w:p w:rsidR="002666B1" w:rsidRDefault="002666B1" w:rsidP="007777FA">
      <w:pPr>
        <w:jc w:val="both"/>
      </w:pPr>
    </w:p>
    <w:p w:rsidR="002666B1" w:rsidRPr="007777FA" w:rsidRDefault="002666B1" w:rsidP="002666B1">
      <w:pPr>
        <w:shd w:val="clear" w:color="auto" w:fill="95B3D7" w:themeFill="accent1" w:themeFillTint="99"/>
        <w:jc w:val="both"/>
        <w:rPr>
          <w:b/>
        </w:rPr>
      </w:pPr>
      <w:r w:rsidRPr="007777FA">
        <w:rPr>
          <w:b/>
        </w:rPr>
        <w:t>CADRE</w:t>
      </w:r>
    </w:p>
    <w:p w:rsidR="007777FA" w:rsidRDefault="007777FA" w:rsidP="007777FA">
      <w:pPr>
        <w:jc w:val="both"/>
      </w:pPr>
      <w:r>
        <w:t>L’ULIS (Unité Localisée pour l’Inclusion Scolaire</w:t>
      </w:r>
      <w:r w:rsidRPr="00B87D4F">
        <w:t xml:space="preserve">) </w:t>
      </w:r>
      <w:r w:rsidR="007B1C62" w:rsidRPr="00B87D4F">
        <w:t xml:space="preserve">du second degré </w:t>
      </w:r>
      <w:r w:rsidRPr="00B87D4F">
        <w:t>est</w:t>
      </w:r>
      <w:r>
        <w:t xml:space="preserve"> un dispositif d’accompagnement d’adolescents inscrits dans une division de l’établissement. Ils bénéficient, sur décision de la commission des droits</w:t>
      </w:r>
      <w:r w:rsidR="00B87D4F">
        <w:br/>
      </w:r>
      <w:r>
        <w:t xml:space="preserve">et de l’autonomie des personnes handicapées (CDAPH) dans le cadre de leur projet personnalisé de scolarisation (PPS) d’un suivi par le coordonnateur de l’ULIS. </w:t>
      </w:r>
    </w:p>
    <w:p w:rsidR="00551D09" w:rsidRDefault="007777FA" w:rsidP="007777FA">
      <w:pPr>
        <w:jc w:val="both"/>
      </w:pPr>
      <w:r>
        <w:t>C’est un dispositif pour la scolarisation des élèves en situation de handicap, fondé sur l’alternance modulée</w:t>
      </w:r>
      <w:r w:rsidR="00B87D4F">
        <w:br/>
      </w:r>
      <w:r>
        <w:t>de regroupements pédagogiques dans et hors de la classe et de périodes de découverte et de formation dans</w:t>
      </w:r>
      <w:r w:rsidR="00B87D4F">
        <w:br/>
      </w:r>
      <w:r>
        <w:t>le milieu professionnel.</w:t>
      </w:r>
    </w:p>
    <w:p w:rsidR="00551D09" w:rsidRDefault="00551D09" w:rsidP="007777FA">
      <w:pPr>
        <w:jc w:val="both"/>
      </w:pPr>
    </w:p>
    <w:p w:rsidR="007B50BE" w:rsidRPr="00C32C3A" w:rsidRDefault="00C32C3A" w:rsidP="00E10205">
      <w:pPr>
        <w:shd w:val="clear" w:color="auto" w:fill="95B3D7" w:themeFill="accent1" w:themeFillTint="99"/>
        <w:jc w:val="both"/>
        <w:rPr>
          <w:b/>
        </w:rPr>
      </w:pPr>
      <w:r w:rsidRPr="00C32C3A">
        <w:rPr>
          <w:b/>
        </w:rPr>
        <w:t>MISSIONS</w:t>
      </w:r>
    </w:p>
    <w:p w:rsidR="00CB62ED" w:rsidRDefault="00EC5220" w:rsidP="00DF4F6A">
      <w:pPr>
        <w:jc w:val="both"/>
      </w:pPr>
      <w:r w:rsidRPr="00DF4F6A">
        <w:t>T</w:t>
      </w:r>
      <w:r w:rsidR="00CB62ED" w:rsidRPr="00DF4F6A">
        <w:t>itulaire d</w:t>
      </w:r>
      <w:r w:rsidR="00E10205">
        <w:t>’une certification de l’enseignement spécialisé</w:t>
      </w:r>
      <w:r w:rsidRPr="00DF4F6A">
        <w:t xml:space="preserve"> ou en préparation d’examen, s</w:t>
      </w:r>
      <w:r w:rsidR="00CB62ED" w:rsidRPr="00DF4F6A">
        <w:t>ous la responsabilité du chef d’établissement, vous avez pour mission de :</w:t>
      </w:r>
    </w:p>
    <w:p w:rsidR="007B50BE" w:rsidRDefault="00CB62ED" w:rsidP="00DF4F6A">
      <w:pPr>
        <w:pStyle w:val="Paragraphedeliste"/>
        <w:numPr>
          <w:ilvl w:val="0"/>
          <w:numId w:val="4"/>
        </w:numPr>
        <w:jc w:val="both"/>
      </w:pPr>
      <w:r>
        <w:t>Enseigner aux élèves handicapés bénéficiant du dispositif collectif de scolarisation :</w:t>
      </w:r>
    </w:p>
    <w:p w:rsidR="00CB62ED" w:rsidRDefault="00CB62ED" w:rsidP="00DF4F6A">
      <w:pPr>
        <w:pStyle w:val="Paragraphedeliste"/>
        <w:numPr>
          <w:ilvl w:val="0"/>
          <w:numId w:val="3"/>
        </w:numPr>
        <w:jc w:val="both"/>
      </w:pPr>
      <w:r>
        <w:t>en situation de regroupement dans un lieu spécifique,</w:t>
      </w:r>
    </w:p>
    <w:p w:rsidR="00CB62ED" w:rsidRDefault="00CB62ED" w:rsidP="00DF4F6A">
      <w:pPr>
        <w:pStyle w:val="Paragraphedeliste"/>
        <w:numPr>
          <w:ilvl w:val="0"/>
          <w:numId w:val="3"/>
        </w:numPr>
        <w:jc w:val="both"/>
      </w:pPr>
      <w:r>
        <w:t xml:space="preserve">dans la classe </w:t>
      </w:r>
      <w:r w:rsidR="000E7228">
        <w:t>de référence</w:t>
      </w:r>
      <w:r>
        <w:t xml:space="preserve"> de l’élève </w:t>
      </w:r>
      <w:r w:rsidR="000E7228">
        <w:t xml:space="preserve">(classe ordinaire </w:t>
      </w:r>
      <w:r>
        <w:t>correspondant au niveau de scolarité mentionné dans le PPS</w:t>
      </w:r>
      <w:r w:rsidR="000E7228">
        <w:t>)</w:t>
      </w:r>
      <w:r>
        <w:t>.</w:t>
      </w:r>
    </w:p>
    <w:p w:rsidR="007B50BE" w:rsidRDefault="007B50BE" w:rsidP="00DF4F6A">
      <w:pPr>
        <w:pStyle w:val="Paragraphedeliste"/>
        <w:jc w:val="both"/>
      </w:pPr>
    </w:p>
    <w:p w:rsidR="00CB62ED" w:rsidRDefault="00CB62ED" w:rsidP="00DF4F6A">
      <w:pPr>
        <w:pStyle w:val="Paragraphedeliste"/>
        <w:numPr>
          <w:ilvl w:val="1"/>
          <w:numId w:val="3"/>
        </w:numPr>
        <w:jc w:val="both"/>
      </w:pPr>
      <w:r>
        <w:t xml:space="preserve">Concevoir, adapter et mettre en </w:t>
      </w:r>
      <w:r w:rsidR="007B50BE">
        <w:t>œuvre</w:t>
      </w:r>
      <w:r>
        <w:t xml:space="preserve"> l’emploi du temps de chaque élève en fonction</w:t>
      </w:r>
      <w:r w:rsidR="00B87D4F">
        <w:br/>
      </w:r>
      <w:r>
        <w:t>des indications portées dans son PPS.</w:t>
      </w:r>
    </w:p>
    <w:p w:rsidR="00EF3173" w:rsidRDefault="00EF3173" w:rsidP="00DF4F6A">
      <w:pPr>
        <w:pStyle w:val="Paragraphedeliste"/>
        <w:numPr>
          <w:ilvl w:val="1"/>
          <w:numId w:val="3"/>
        </w:numPr>
        <w:jc w:val="both"/>
      </w:pPr>
      <w:r>
        <w:t>Définir des stratégies d’apprentissages personnalisées et explicites</w:t>
      </w:r>
    </w:p>
    <w:p w:rsidR="00EF3173" w:rsidRDefault="00CB62ED" w:rsidP="00DF4F6A">
      <w:pPr>
        <w:pStyle w:val="Paragraphedeliste"/>
        <w:numPr>
          <w:ilvl w:val="0"/>
          <w:numId w:val="7"/>
        </w:numPr>
        <w:jc w:val="both"/>
      </w:pPr>
      <w:r>
        <w:t>Evaluer les élèves et remplir un livret attestant l’acquisition de compétences du socle commun</w:t>
      </w:r>
      <w:r w:rsidR="00B87D4F">
        <w:br/>
      </w:r>
      <w:r>
        <w:t>de connaissances, de compétences et de culture.</w:t>
      </w:r>
      <w:r w:rsidR="00EF3173" w:rsidRPr="00EF3173">
        <w:t xml:space="preserve"> </w:t>
      </w:r>
    </w:p>
    <w:p w:rsidR="00EF3173" w:rsidRDefault="00EF3173" w:rsidP="00DF4F6A">
      <w:pPr>
        <w:pStyle w:val="Paragraphedeliste"/>
        <w:numPr>
          <w:ilvl w:val="0"/>
          <w:numId w:val="7"/>
        </w:numPr>
        <w:jc w:val="both"/>
      </w:pPr>
      <w:r>
        <w:t>Accompagner les élèves selon les besoins de chacun, dans la classe de référence ou dans les ateliers professionnels.</w:t>
      </w:r>
    </w:p>
    <w:p w:rsidR="00CB62ED" w:rsidRDefault="00EF3173" w:rsidP="00DF4F6A">
      <w:pPr>
        <w:pStyle w:val="Paragraphedeliste"/>
        <w:numPr>
          <w:ilvl w:val="1"/>
          <w:numId w:val="3"/>
        </w:numPr>
        <w:jc w:val="both"/>
      </w:pPr>
      <w:r>
        <w:t xml:space="preserve">Concevoir et mettre en œuvre des modalités de </w:t>
      </w:r>
      <w:proofErr w:type="spellStart"/>
      <w:r>
        <w:t>co</w:t>
      </w:r>
      <w:proofErr w:type="spellEnd"/>
      <w:r>
        <w:t>-intervention</w:t>
      </w:r>
    </w:p>
    <w:p w:rsidR="00CB62ED" w:rsidRDefault="00CB62ED" w:rsidP="00DF4F6A">
      <w:pPr>
        <w:pStyle w:val="Paragraphedeliste"/>
        <w:numPr>
          <w:ilvl w:val="1"/>
          <w:numId w:val="3"/>
        </w:numPr>
        <w:jc w:val="both"/>
      </w:pPr>
      <w:r>
        <w:t>Délivrer les attestations de compétences en fin de parcours.</w:t>
      </w:r>
    </w:p>
    <w:p w:rsidR="00CB62ED" w:rsidRDefault="00CB62ED" w:rsidP="00DF4F6A">
      <w:pPr>
        <w:pStyle w:val="Paragraphedeliste"/>
        <w:numPr>
          <w:ilvl w:val="1"/>
          <w:numId w:val="3"/>
        </w:numPr>
        <w:jc w:val="both"/>
      </w:pPr>
      <w:r>
        <w:t>Elaborer le projet pédagogique de l’ULIS inclus dans le projet d’école ou d’établissement.</w:t>
      </w:r>
    </w:p>
    <w:p w:rsidR="00E10205" w:rsidRDefault="00CB62ED" w:rsidP="00DF4F6A">
      <w:pPr>
        <w:pStyle w:val="Paragraphedeliste"/>
        <w:numPr>
          <w:ilvl w:val="1"/>
          <w:numId w:val="3"/>
        </w:numPr>
        <w:jc w:val="both"/>
      </w:pPr>
      <w:r>
        <w:t>Suivre des temps de formations continues départementale</w:t>
      </w:r>
      <w:r w:rsidR="00EF3173">
        <w:t>s</w:t>
      </w:r>
      <w:r>
        <w:t xml:space="preserve"> et académique</w:t>
      </w:r>
      <w:r w:rsidR="00EF3173">
        <w:t>s</w:t>
      </w:r>
      <w:r>
        <w:t>.</w:t>
      </w:r>
    </w:p>
    <w:p w:rsidR="00A443B5" w:rsidRDefault="00A443B5" w:rsidP="00A443B5">
      <w:pPr>
        <w:jc w:val="both"/>
      </w:pPr>
    </w:p>
    <w:p w:rsidR="00A443B5" w:rsidRDefault="00A443B5" w:rsidP="00A443B5">
      <w:pPr>
        <w:jc w:val="both"/>
      </w:pPr>
    </w:p>
    <w:p w:rsidR="00A443B5" w:rsidRDefault="00A443B5" w:rsidP="00A443B5">
      <w:pPr>
        <w:jc w:val="both"/>
      </w:pPr>
    </w:p>
    <w:p w:rsidR="00A443B5" w:rsidRDefault="0022490F" w:rsidP="0022490F">
      <w:pPr>
        <w:tabs>
          <w:tab w:val="left" w:pos="7481"/>
          <w:tab w:val="right" w:pos="10466"/>
        </w:tabs>
      </w:pPr>
      <w:r>
        <w:tab/>
      </w:r>
      <w:r>
        <w:tab/>
      </w:r>
      <w:bookmarkStart w:id="0" w:name="_GoBack"/>
      <w:bookmarkEnd w:id="0"/>
    </w:p>
    <w:p w:rsidR="002666B1" w:rsidRDefault="002666B1" w:rsidP="002666B1">
      <w:pPr>
        <w:pStyle w:val="Paragraphedeliste"/>
        <w:ind w:left="1440"/>
        <w:jc w:val="both"/>
      </w:pPr>
    </w:p>
    <w:p w:rsidR="002666B1" w:rsidRDefault="002666B1" w:rsidP="002666B1">
      <w:pPr>
        <w:pStyle w:val="Paragraphedeliste"/>
        <w:numPr>
          <w:ilvl w:val="0"/>
          <w:numId w:val="4"/>
        </w:numPr>
        <w:jc w:val="both"/>
      </w:pPr>
      <w:r>
        <w:t>Coordonner l’ULIS et les relations avec les partenaires extérieurs</w:t>
      </w:r>
    </w:p>
    <w:p w:rsidR="002666B1" w:rsidRDefault="002666B1" w:rsidP="002666B1">
      <w:pPr>
        <w:pStyle w:val="Paragraphedeliste"/>
        <w:ind w:left="360"/>
        <w:jc w:val="both"/>
      </w:pPr>
    </w:p>
    <w:p w:rsidR="002666B1" w:rsidRDefault="002666B1" w:rsidP="002666B1">
      <w:pPr>
        <w:pStyle w:val="Paragraphedeliste"/>
        <w:numPr>
          <w:ilvl w:val="0"/>
          <w:numId w:val="6"/>
        </w:numPr>
        <w:jc w:val="both"/>
      </w:pPr>
      <w:r>
        <w:t>Participer aux équipes de suivi de scolarisation en lien avec le référent de scolarisation pour rendre compte de l’avancée du PPS de chacun des élèves.</w:t>
      </w:r>
    </w:p>
    <w:p w:rsidR="00A443B5" w:rsidRDefault="002666B1" w:rsidP="00A443B5">
      <w:pPr>
        <w:pStyle w:val="Paragraphedeliste"/>
        <w:numPr>
          <w:ilvl w:val="0"/>
          <w:numId w:val="6"/>
        </w:numPr>
        <w:jc w:val="both"/>
      </w:pPr>
      <w:r>
        <w:t>Planifier et animer les rencontres avec les familles.</w:t>
      </w:r>
    </w:p>
    <w:p w:rsidR="00A443B5" w:rsidRDefault="00A443B5" w:rsidP="00A443B5">
      <w:pPr>
        <w:pStyle w:val="Paragraphedeliste"/>
        <w:numPr>
          <w:ilvl w:val="0"/>
          <w:numId w:val="6"/>
        </w:numPr>
        <w:jc w:val="both"/>
      </w:pPr>
      <w:r>
        <w:t>Définir le rôle et l’emploi du temps de l’auxiliaire de vie scolaire collectif.</w:t>
      </w:r>
    </w:p>
    <w:p w:rsidR="00A443B5" w:rsidRDefault="00A443B5" w:rsidP="00A443B5">
      <w:pPr>
        <w:pStyle w:val="Paragraphedeliste"/>
        <w:numPr>
          <w:ilvl w:val="0"/>
          <w:numId w:val="6"/>
        </w:numPr>
        <w:jc w:val="both"/>
      </w:pPr>
      <w:r>
        <w:t>Assurer le lien avec les professionnels de l’insertion professionnelle (MDPH, académie, acteurs territoriaux ...)</w:t>
      </w:r>
    </w:p>
    <w:p w:rsidR="00CB62ED" w:rsidRDefault="00CB62ED" w:rsidP="00DF4F6A">
      <w:pPr>
        <w:pStyle w:val="Paragraphedeliste"/>
        <w:numPr>
          <w:ilvl w:val="0"/>
          <w:numId w:val="6"/>
        </w:numPr>
        <w:jc w:val="both"/>
      </w:pPr>
      <w:r>
        <w:t>Coopérer au dispositif régional d’insertion socioprofessionnelle des jeunes handicapés.</w:t>
      </w:r>
    </w:p>
    <w:p w:rsidR="00CB62ED" w:rsidRDefault="00CB62ED" w:rsidP="00DF4F6A">
      <w:pPr>
        <w:pStyle w:val="Paragraphedeliste"/>
        <w:numPr>
          <w:ilvl w:val="0"/>
          <w:numId w:val="6"/>
        </w:numPr>
        <w:jc w:val="both"/>
      </w:pPr>
      <w:r>
        <w:t>Suivre les conventions mises en place pour la délivrance des soins.</w:t>
      </w:r>
    </w:p>
    <w:p w:rsidR="00CB62ED" w:rsidRDefault="00CB62ED" w:rsidP="00DF4F6A">
      <w:pPr>
        <w:pStyle w:val="Paragraphedeliste"/>
        <w:numPr>
          <w:ilvl w:val="0"/>
          <w:numId w:val="6"/>
        </w:numPr>
        <w:jc w:val="both"/>
      </w:pPr>
      <w:r>
        <w:t>Suivre les conventions de mise en stage en entreprise.</w:t>
      </w:r>
    </w:p>
    <w:p w:rsidR="007B50BE" w:rsidRDefault="007B50BE" w:rsidP="00DF4F6A">
      <w:pPr>
        <w:pStyle w:val="Paragraphedeliste"/>
        <w:ind w:left="1428"/>
        <w:jc w:val="both"/>
      </w:pPr>
    </w:p>
    <w:p w:rsidR="00CB62ED" w:rsidRDefault="00CB62ED" w:rsidP="00DF4F6A">
      <w:pPr>
        <w:pStyle w:val="Paragraphedeliste"/>
        <w:numPr>
          <w:ilvl w:val="0"/>
          <w:numId w:val="4"/>
        </w:numPr>
        <w:jc w:val="both"/>
      </w:pPr>
      <w:r>
        <w:t>Conseiller la communauté éducative en qual</w:t>
      </w:r>
      <w:r w:rsidR="007B50BE">
        <w:t>ité de personne ressource pour</w:t>
      </w:r>
      <w:r w:rsidR="00EF3173">
        <w:t xml:space="preserve"> l’éducation inclusive</w:t>
      </w:r>
    </w:p>
    <w:p w:rsidR="007B50BE" w:rsidRDefault="002666B1" w:rsidP="002666B1">
      <w:pPr>
        <w:pStyle w:val="Paragraphedeliste"/>
        <w:tabs>
          <w:tab w:val="left" w:pos="1845"/>
        </w:tabs>
        <w:ind w:left="360"/>
        <w:jc w:val="both"/>
      </w:pPr>
      <w:r>
        <w:tab/>
      </w:r>
    </w:p>
    <w:p w:rsidR="00EF3173" w:rsidRDefault="00EF3173" w:rsidP="00DF4F6A">
      <w:pPr>
        <w:pStyle w:val="Paragraphedeliste"/>
        <w:numPr>
          <w:ilvl w:val="0"/>
          <w:numId w:val="7"/>
        </w:numPr>
        <w:jc w:val="both"/>
      </w:pPr>
      <w:r>
        <w:t>S’approprier et diffuser les enjeux éthiques et sociétaux de l’Ecole inclusive</w:t>
      </w:r>
    </w:p>
    <w:p w:rsidR="00EF3173" w:rsidRDefault="00EF3173" w:rsidP="00DF4F6A">
      <w:pPr>
        <w:pStyle w:val="Paragraphedeliste"/>
        <w:numPr>
          <w:ilvl w:val="0"/>
          <w:numId w:val="7"/>
        </w:numPr>
        <w:jc w:val="both"/>
      </w:pPr>
      <w:r>
        <w:t>Répondre aux demandes de conseils relatifs à l’élaboration de réponses pédagogiques aux besoins éducatifs particuliers des élèves.</w:t>
      </w:r>
    </w:p>
    <w:p w:rsidR="007470A8" w:rsidRDefault="007470A8" w:rsidP="00DF4F6A">
      <w:pPr>
        <w:pStyle w:val="Paragraphedeliste"/>
        <w:numPr>
          <w:ilvl w:val="0"/>
          <w:numId w:val="7"/>
        </w:numPr>
        <w:jc w:val="both"/>
      </w:pPr>
      <w:r>
        <w:t>Construire et animer des actions de sensibilisation et d’information sur le thème de l’éducation inclusive</w:t>
      </w:r>
    </w:p>
    <w:p w:rsidR="00CB62ED" w:rsidRDefault="00CB62ED" w:rsidP="00DF4F6A">
      <w:pPr>
        <w:pStyle w:val="Paragraphedeliste"/>
        <w:numPr>
          <w:ilvl w:val="0"/>
          <w:numId w:val="7"/>
        </w:numPr>
        <w:jc w:val="both"/>
      </w:pPr>
      <w:r>
        <w:t>Particip</w:t>
      </w:r>
      <w:r w:rsidR="007470A8">
        <w:t>er</w:t>
      </w:r>
      <w:r>
        <w:t xml:space="preserve"> aux réunions de concertation en interne avec l’équipe pédagogique.</w:t>
      </w:r>
    </w:p>
    <w:p w:rsidR="00CB62ED" w:rsidRDefault="00CB62ED" w:rsidP="00DF4F6A">
      <w:pPr>
        <w:pStyle w:val="Paragraphedeliste"/>
        <w:numPr>
          <w:ilvl w:val="0"/>
          <w:numId w:val="7"/>
        </w:numPr>
        <w:jc w:val="both"/>
      </w:pPr>
      <w:r>
        <w:t xml:space="preserve">Veiller, en lien avec le </w:t>
      </w:r>
      <w:r w:rsidR="007470A8">
        <w:t>Conseiller Principal d’Education (</w:t>
      </w:r>
      <w:r>
        <w:t>CPE</w:t>
      </w:r>
      <w:r w:rsidR="007470A8">
        <w:t>)</w:t>
      </w:r>
      <w:r>
        <w:t>, à la participation des élèves de l’ULIS aux activités éducatives, culturelles et sportives et à leur participation aux projets de l’établissement.</w:t>
      </w:r>
    </w:p>
    <w:p w:rsidR="00E10205" w:rsidRDefault="00E10205" w:rsidP="00DF4F6A">
      <w:pPr>
        <w:jc w:val="both"/>
        <w:rPr>
          <w:u w:val="single"/>
        </w:rPr>
      </w:pPr>
    </w:p>
    <w:p w:rsidR="00CB62ED" w:rsidRDefault="00CB62ED" w:rsidP="00DF4F6A">
      <w:pPr>
        <w:jc w:val="both"/>
      </w:pPr>
      <w:r w:rsidRPr="008D3F99">
        <w:rPr>
          <w:u w:val="single"/>
        </w:rPr>
        <w:t>Dans le contexte d’une ULIS en collège</w:t>
      </w:r>
      <w:r>
        <w:t xml:space="preserve"> :</w:t>
      </w:r>
    </w:p>
    <w:p w:rsidR="008D3F99" w:rsidRDefault="00CB62ED" w:rsidP="00DF4F6A">
      <w:pPr>
        <w:jc w:val="both"/>
      </w:pPr>
      <w:r>
        <w:t>Vous portez une attention particulière à la réussite des phases d’orientation dans le cadre du parcours Avenir</w:t>
      </w:r>
      <w:r w:rsidR="00B87D4F">
        <w:br/>
      </w:r>
      <w:r>
        <w:t>et des « étapes métiers »,</w:t>
      </w:r>
    </w:p>
    <w:p w:rsidR="008D3F99" w:rsidRDefault="00CB62ED" w:rsidP="00DF4F6A">
      <w:pPr>
        <w:pStyle w:val="Paragraphedeliste"/>
        <w:numPr>
          <w:ilvl w:val="0"/>
          <w:numId w:val="8"/>
        </w:numPr>
        <w:jc w:val="both"/>
      </w:pPr>
      <w:r>
        <w:t>en participant activement, à la validation des paliers du « socle commun de connaissances</w:t>
      </w:r>
      <w:r w:rsidR="00B87D4F">
        <w:br/>
      </w:r>
      <w:r>
        <w:t>et de compétences et de culture » :</w:t>
      </w:r>
    </w:p>
    <w:p w:rsidR="00CB62ED" w:rsidRDefault="00CB62ED" w:rsidP="00DF4F6A">
      <w:pPr>
        <w:pStyle w:val="Paragraphedeliste"/>
        <w:numPr>
          <w:ilvl w:val="0"/>
          <w:numId w:val="10"/>
        </w:numPr>
        <w:jc w:val="both"/>
      </w:pPr>
      <w:r>
        <w:t>Travailler en collaboration avec les équipes pédagogiques en tant que personne ressource spécialiste</w:t>
      </w:r>
      <w:r w:rsidR="00B87D4F">
        <w:br/>
      </w:r>
      <w:r>
        <w:t>de l’adaptation des situations d’apprentissage aux situations de handicap pour renseigner le livret personnalisé de compétences.</w:t>
      </w:r>
    </w:p>
    <w:p w:rsidR="00CB62ED" w:rsidRDefault="00CB62ED" w:rsidP="00DF4F6A">
      <w:pPr>
        <w:pStyle w:val="Paragraphedeliste"/>
        <w:numPr>
          <w:ilvl w:val="0"/>
          <w:numId w:val="10"/>
        </w:numPr>
        <w:jc w:val="both"/>
      </w:pPr>
      <w:r>
        <w:t>Permettre la délivrance des attestations: B2i, APER, ASSR, BSR, APS, PSC1 et A1, A2.</w:t>
      </w:r>
    </w:p>
    <w:p w:rsidR="00E10205" w:rsidRDefault="00CB62ED" w:rsidP="00DF4F6A">
      <w:pPr>
        <w:pStyle w:val="Paragraphedeliste"/>
        <w:numPr>
          <w:ilvl w:val="0"/>
          <w:numId w:val="10"/>
        </w:numPr>
        <w:jc w:val="both"/>
      </w:pPr>
      <w:r>
        <w:t>Contribuer à l’acquisition de diplômes attestant d’une formation générale: CFG, DNB professionnel, DNB ou à la délivrance d’une attestation de compétences en fin de 3ème.</w:t>
      </w:r>
    </w:p>
    <w:p w:rsidR="00E10205" w:rsidRDefault="00E10205">
      <w:pPr>
        <w:spacing w:after="0" w:line="240" w:lineRule="auto"/>
      </w:pPr>
    </w:p>
    <w:p w:rsidR="008D3F99" w:rsidRDefault="00CB62ED" w:rsidP="00DF4F6A">
      <w:pPr>
        <w:pStyle w:val="Paragraphedeliste"/>
        <w:numPr>
          <w:ilvl w:val="0"/>
          <w:numId w:val="8"/>
        </w:numPr>
        <w:jc w:val="both"/>
      </w:pPr>
      <w:r>
        <w:t>en vous assurant que les élèves bénéficient des dispositifs de droit commun en matière d’éducation</w:t>
      </w:r>
      <w:r w:rsidR="00B87D4F">
        <w:br/>
      </w:r>
      <w:r>
        <w:t>à l’orientation et d’un accompagnement personnalisé :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Parcours Avenir dès la classe de 5ème.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Stages en entreprises organisés par voie conventionnelle précisant les modalités et le financement</w:t>
      </w:r>
      <w:r w:rsidR="00B87D4F">
        <w:br/>
      </w:r>
      <w:r>
        <w:t>des transports ainsi que l’aide humaine et matérielle éventuelle.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Stages en entreprises adaptées pour l’observation du monde professionnel.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Découverte d’activités préprofessionnelles diversifiées dispensées en SEGPA ou en établissements médico-sociaux par signature de convention.</w:t>
      </w:r>
    </w:p>
    <w:p w:rsidR="008D3F99" w:rsidRDefault="005D7F39" w:rsidP="00C018A4">
      <w:pPr>
        <w:pStyle w:val="Paragraphedeliste"/>
        <w:tabs>
          <w:tab w:val="left" w:pos="1346"/>
          <w:tab w:val="right" w:pos="10466"/>
        </w:tabs>
        <w:ind w:left="1068"/>
      </w:pPr>
      <w:r>
        <w:tab/>
      </w:r>
      <w:r w:rsidR="00C018A4">
        <w:tab/>
      </w:r>
    </w:p>
    <w:p w:rsidR="005D7F39" w:rsidRDefault="005D7F39" w:rsidP="0022490F">
      <w:pPr>
        <w:pStyle w:val="Paragraphedeliste"/>
        <w:ind w:left="1068"/>
        <w:jc w:val="right"/>
      </w:pPr>
    </w:p>
    <w:p w:rsidR="008D3F99" w:rsidRDefault="00CB62ED" w:rsidP="00DF4F6A">
      <w:pPr>
        <w:pStyle w:val="Paragraphedeliste"/>
        <w:numPr>
          <w:ilvl w:val="0"/>
          <w:numId w:val="8"/>
        </w:numPr>
        <w:jc w:val="both"/>
      </w:pPr>
      <w:proofErr w:type="gramStart"/>
      <w:r>
        <w:t>en</w:t>
      </w:r>
      <w:proofErr w:type="gramEnd"/>
      <w:r>
        <w:t xml:space="preserve"> organisant les modalités d’entraînement à l’autonomie et l’initiative :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La définition de méthodes de travail appropriées à une situation donnée.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La mobilisation des ressources pour s’adapter à l’environnement notamment dans les transports</w:t>
      </w:r>
      <w:r w:rsidR="00B87D4F">
        <w:br/>
      </w:r>
      <w:r>
        <w:t>en commun.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La valorisation des prises d’initiative.</w:t>
      </w:r>
    </w:p>
    <w:p w:rsidR="007470A8" w:rsidRDefault="007470A8" w:rsidP="00DF4F6A">
      <w:pPr>
        <w:jc w:val="both"/>
        <w:rPr>
          <w:u w:val="single"/>
        </w:rPr>
      </w:pPr>
    </w:p>
    <w:p w:rsidR="00CB62ED" w:rsidRPr="008D3F99" w:rsidRDefault="00CB62ED" w:rsidP="00DF4F6A">
      <w:pPr>
        <w:jc w:val="both"/>
        <w:rPr>
          <w:u w:val="single"/>
        </w:rPr>
      </w:pPr>
      <w:r w:rsidRPr="008D3F99">
        <w:rPr>
          <w:u w:val="single"/>
        </w:rPr>
        <w:t>Dans le contexte d’une ULIS en lycée professionnel</w:t>
      </w:r>
    </w:p>
    <w:p w:rsidR="00CB62ED" w:rsidRDefault="00CB62ED" w:rsidP="00DF4F6A">
      <w:pPr>
        <w:jc w:val="both"/>
      </w:pPr>
      <w:r>
        <w:t>Vous avez pour mission de:</w:t>
      </w: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Participer à la poursuite de la validation des paliers du socle commun de connaissances et de compétences et de culture.</w:t>
      </w: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Veiller à ce que les élèves bénéficient de l’ensemble des dispositifs d’accompagnement personnalisé dont l’entretien personnalisé d’orientation.</w:t>
      </w:r>
    </w:p>
    <w:p w:rsidR="0060623A" w:rsidRDefault="00CB62ED" w:rsidP="0060623A">
      <w:pPr>
        <w:pStyle w:val="Paragraphedeliste"/>
        <w:numPr>
          <w:ilvl w:val="0"/>
          <w:numId w:val="8"/>
        </w:numPr>
        <w:jc w:val="both"/>
      </w:pPr>
      <w:r>
        <w:t xml:space="preserve">Rechercher en lien étroit avec le </w:t>
      </w:r>
      <w:r w:rsidR="007470A8">
        <w:t>Directeur Délégués aux Formations Professionnelles et Technologiques (DDFPT)</w:t>
      </w:r>
      <w:r>
        <w:t xml:space="preserve"> des lieux de stage qui offrent les conditions de formation et de sécurité requises.</w:t>
      </w:r>
    </w:p>
    <w:p w:rsidR="008D3F99" w:rsidRDefault="00CB62ED" w:rsidP="00DF4F6A">
      <w:pPr>
        <w:pStyle w:val="Paragraphedeliste"/>
        <w:numPr>
          <w:ilvl w:val="0"/>
          <w:numId w:val="8"/>
        </w:numPr>
        <w:jc w:val="both"/>
      </w:pPr>
      <w:r>
        <w:t>Poursuivre les modalités d’aide à la construction de l’autonomie par une attention particulière à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La construction de compétences sociales et de l’autonomie en appui sur le référentiel de l’enseignement de prévention santé environnement</w:t>
      </w:r>
      <w:r w:rsidR="008D3F99">
        <w:t xml:space="preserve"> </w:t>
      </w:r>
      <w:r>
        <w:t>(Arrêté du 23-6-2009 - J.O. du 17-7-2009- BO n° 30 du 23 juillet 2009)</w:t>
      </w:r>
    </w:p>
    <w:p w:rsidR="00CB62ED" w:rsidRDefault="00CB62ED" w:rsidP="00DF4F6A">
      <w:pPr>
        <w:pStyle w:val="Paragraphedeliste"/>
        <w:numPr>
          <w:ilvl w:val="0"/>
          <w:numId w:val="11"/>
        </w:numPr>
        <w:jc w:val="both"/>
      </w:pPr>
      <w:r>
        <w:t>L’acquisition de connaissances et capacités qui structurent la 7ème compétence du socle commun (Annexe au BO n°40 du 29 octobre 2009).</w:t>
      </w:r>
    </w:p>
    <w:p w:rsidR="008D3F99" w:rsidRDefault="008D3F99" w:rsidP="00DF4F6A">
      <w:pPr>
        <w:pStyle w:val="Paragraphedeliste"/>
        <w:ind w:left="1068"/>
        <w:jc w:val="both"/>
      </w:pP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Veiller à la délivrance d’attestation de compétences professionnelles acquises dans le cadre de la formation préparant au CAP en s’appuyant sur le protocole académique.</w:t>
      </w:r>
    </w:p>
    <w:p w:rsidR="00E10205" w:rsidRDefault="00E10205">
      <w:pPr>
        <w:spacing w:after="0" w:line="240" w:lineRule="auto"/>
        <w:rPr>
          <w:u w:val="single"/>
        </w:rPr>
      </w:pPr>
    </w:p>
    <w:p w:rsidR="00CB62ED" w:rsidRPr="008D3F99" w:rsidRDefault="00CB62ED" w:rsidP="00DF4F6A">
      <w:pPr>
        <w:jc w:val="both"/>
        <w:rPr>
          <w:u w:val="single"/>
        </w:rPr>
      </w:pPr>
      <w:r w:rsidRPr="008D3F99">
        <w:rPr>
          <w:u w:val="single"/>
        </w:rPr>
        <w:t>Dans le contexte d’une ULIS en réseaux</w:t>
      </w:r>
    </w:p>
    <w:p w:rsidR="00CB62ED" w:rsidRDefault="00CB62ED" w:rsidP="00DF4F6A">
      <w:pPr>
        <w:jc w:val="both"/>
      </w:pPr>
      <w:r>
        <w:t>Votre mission vous amène aussi à</w:t>
      </w:r>
      <w:r w:rsidR="00E10205">
        <w:t xml:space="preserve"> </w:t>
      </w:r>
      <w:r>
        <w:t>:</w:t>
      </w: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Organiser l’ULIS dans un réseau de formations dispensées en lycées professionnels, il est souhaitable que</w:t>
      </w:r>
      <w:r w:rsidR="00B87D4F">
        <w:br/>
      </w:r>
      <w:r>
        <w:t>le nombre d’élèves ne dépasse pas dix comme pour toute ULIS.</w:t>
      </w:r>
    </w:p>
    <w:p w:rsidR="00CB62ED" w:rsidRDefault="00CB62ED" w:rsidP="00DF4F6A">
      <w:pPr>
        <w:pStyle w:val="Paragraphedeliste"/>
        <w:numPr>
          <w:ilvl w:val="0"/>
          <w:numId w:val="8"/>
        </w:numPr>
        <w:jc w:val="both"/>
      </w:pPr>
      <w:r>
        <w:t>Assurer aux élèves un accompagnement régulier.</w:t>
      </w:r>
    </w:p>
    <w:p w:rsidR="00D85A29" w:rsidRDefault="00CB62ED" w:rsidP="00DF4F6A">
      <w:pPr>
        <w:pStyle w:val="Paragraphedeliste"/>
        <w:numPr>
          <w:ilvl w:val="0"/>
          <w:numId w:val="8"/>
        </w:numPr>
        <w:jc w:val="both"/>
      </w:pPr>
      <w:r>
        <w:t>Veiller à ce que leur emploi du temps privilégie une stabilité et une continuité dans les apprentissages.</w:t>
      </w:r>
    </w:p>
    <w:p w:rsidR="00A443B5" w:rsidRDefault="00A443B5" w:rsidP="00DF4F6A">
      <w:pPr>
        <w:pStyle w:val="Paragraphedeliste"/>
        <w:numPr>
          <w:ilvl w:val="0"/>
          <w:numId w:val="8"/>
        </w:numPr>
        <w:jc w:val="both"/>
      </w:pPr>
    </w:p>
    <w:p w:rsidR="002666B1" w:rsidRPr="00C32C3A" w:rsidRDefault="002666B1" w:rsidP="002666B1">
      <w:pPr>
        <w:shd w:val="clear" w:color="auto" w:fill="95B3D7" w:themeFill="accent1" w:themeFillTint="99"/>
        <w:jc w:val="both"/>
        <w:rPr>
          <w:b/>
        </w:rPr>
      </w:pPr>
      <w:r w:rsidRPr="00C32C3A">
        <w:rPr>
          <w:b/>
        </w:rPr>
        <w:t>OBLIGATIONS REGLEMENTAIRES DE SERVICE</w:t>
      </w:r>
    </w:p>
    <w:p w:rsidR="002666B1" w:rsidRPr="00DF4F6A" w:rsidRDefault="002666B1" w:rsidP="002666B1">
      <w:pPr>
        <w:jc w:val="both"/>
      </w:pPr>
      <w:r>
        <w:t xml:space="preserve">Elles sont </w:t>
      </w:r>
      <w:r w:rsidRPr="00DF4F6A">
        <w:t xml:space="preserve">attachées </w:t>
      </w:r>
      <w:r>
        <w:t>au corps</w:t>
      </w:r>
      <w:r w:rsidRPr="00DF4F6A">
        <w:t xml:space="preserve"> d’origine et régies :</w:t>
      </w:r>
    </w:p>
    <w:p w:rsidR="002666B1" w:rsidRPr="00DF4F6A" w:rsidRDefault="002666B1" w:rsidP="002666B1">
      <w:pPr>
        <w:pStyle w:val="Paragraphedeliste"/>
        <w:numPr>
          <w:ilvl w:val="0"/>
          <w:numId w:val="14"/>
        </w:numPr>
        <w:jc w:val="both"/>
      </w:pPr>
      <w:r w:rsidRPr="00DF4F6A">
        <w:t>par les décrets n°2014-940 et n°2014-941 du 20.08.2014 pour les personnels du second degré.</w:t>
      </w:r>
    </w:p>
    <w:p w:rsidR="002666B1" w:rsidRPr="00DF4F6A" w:rsidRDefault="002666B1" w:rsidP="002666B1">
      <w:pPr>
        <w:pStyle w:val="Paragraphedeliste"/>
        <w:numPr>
          <w:ilvl w:val="0"/>
          <w:numId w:val="14"/>
        </w:numPr>
        <w:jc w:val="both"/>
      </w:pPr>
      <w:r w:rsidRPr="00DF4F6A">
        <w:t>par le décret n° 2008-775 du 30.07.2008 et la circulaire n°2013-019 du 04.02.2013 pour les personnels</w:t>
      </w:r>
      <w:r>
        <w:br/>
      </w:r>
      <w:r w:rsidRPr="00DF4F6A">
        <w:t>du premier degré</w:t>
      </w:r>
    </w:p>
    <w:p w:rsidR="002666B1" w:rsidRPr="00DF4F6A" w:rsidRDefault="002666B1" w:rsidP="002666B1">
      <w:pPr>
        <w:ind w:left="360"/>
        <w:jc w:val="both"/>
      </w:pPr>
      <w:r w:rsidRPr="00DF4F6A">
        <w:t>S’y ajoutent 2 heures hebdomadaires pour les autres missions afférentes à la coordination de l’ULIS et au suivi</w:t>
      </w:r>
      <w:r>
        <w:br/>
      </w:r>
      <w:r w:rsidRPr="00DF4F6A">
        <w:t>des PPS.</w:t>
      </w:r>
    </w:p>
    <w:p w:rsidR="00E10205" w:rsidRDefault="00E10205">
      <w:pPr>
        <w:spacing w:after="0" w:line="240" w:lineRule="auto"/>
      </w:pPr>
      <w:r>
        <w:br w:type="page"/>
      </w:r>
    </w:p>
    <w:p w:rsidR="00421DDE" w:rsidRDefault="00AE2ACC" w:rsidP="00DF4F6A">
      <w:pPr>
        <w:jc w:val="both"/>
      </w:pPr>
      <w:r w:rsidRPr="00DF4F6A">
        <w:lastRenderedPageBreak/>
        <w:t>Eu égard à leur situation spécifique, l</w:t>
      </w:r>
      <w:r w:rsidR="00421DDE" w:rsidRPr="00DF4F6A">
        <w:t xml:space="preserve">es personnels du premier degré affectés en ULIS </w:t>
      </w:r>
      <w:r w:rsidRPr="00DF4F6A">
        <w:t xml:space="preserve">de </w:t>
      </w:r>
      <w:r w:rsidR="00421DDE" w:rsidRPr="00DF4F6A">
        <w:t>collège effectuent</w:t>
      </w:r>
      <w:r w:rsidR="00B87D4F">
        <w:br/>
      </w:r>
      <w:r w:rsidR="00421DDE" w:rsidRPr="00DF4F6A">
        <w:t xml:space="preserve">21 heures auxquelles s’ajoutent 2 heures </w:t>
      </w:r>
      <w:r w:rsidR="00F701E0" w:rsidRPr="00DF4F6A">
        <w:t xml:space="preserve">hebdomadaires </w:t>
      </w:r>
      <w:r w:rsidR="00421DDE" w:rsidRPr="00DF4F6A">
        <w:t>de coordination et de suivi.</w:t>
      </w:r>
      <w:r w:rsidRPr="00DF4F6A">
        <w:t xml:space="preserve"> </w:t>
      </w:r>
      <w:r w:rsidR="00421DDE" w:rsidRPr="00DF4F6A">
        <w:t>Les professeurs documentalistes effectuent 18 heures auxquelles s’ajoutent</w:t>
      </w:r>
      <w:r w:rsidR="00F701E0" w:rsidRPr="00DF4F6A">
        <w:t xml:space="preserve"> 2 heures hebdomadaires de coordination et de suivi.</w:t>
      </w:r>
    </w:p>
    <w:p w:rsidR="00E10205" w:rsidRPr="00DF4F6A" w:rsidRDefault="00E10205" w:rsidP="00DF4F6A">
      <w:pPr>
        <w:jc w:val="both"/>
      </w:pPr>
    </w:p>
    <w:p w:rsidR="00AE2ACC" w:rsidRPr="00C32C3A" w:rsidRDefault="00C32C3A" w:rsidP="00E10205">
      <w:pPr>
        <w:shd w:val="clear" w:color="auto" w:fill="95B3D7" w:themeFill="accent1" w:themeFillTint="99"/>
        <w:jc w:val="both"/>
        <w:rPr>
          <w:b/>
        </w:rPr>
      </w:pPr>
      <w:r w:rsidRPr="00C32C3A">
        <w:rPr>
          <w:b/>
        </w:rPr>
        <w:t>REGIME INDEMNITAIRE</w:t>
      </w:r>
    </w:p>
    <w:p w:rsidR="00AE2ACC" w:rsidRDefault="00C32C3A" w:rsidP="00DF4F6A">
      <w:pPr>
        <w:jc w:val="both"/>
      </w:pPr>
      <w:r>
        <w:t>Il</w:t>
      </w:r>
      <w:r w:rsidR="00AE2ACC" w:rsidRPr="00DF4F6A">
        <w:t xml:space="preserve"> est régi par les décrets et arrêtés du 10 mai 2017, publiés au JORF du 11 mai 2017. </w:t>
      </w:r>
      <w:r w:rsidR="00AE2ACC" w:rsidRPr="00B87D4F">
        <w:rPr>
          <w:b/>
        </w:rPr>
        <w:t>Ce régime exclut le versement d’heures supplémentaires au titre de la coordination et de la synthèse.</w:t>
      </w:r>
      <w:r w:rsidR="00AE2ACC" w:rsidRPr="00DF4F6A">
        <w:t xml:space="preserve"> Il n’est par contre pas exclusif du versement d’indemnité liée à l’exercice en éducation prioritaire.</w:t>
      </w:r>
    </w:p>
    <w:p w:rsidR="00E10205" w:rsidRDefault="00E10205" w:rsidP="00DF4F6A">
      <w:pPr>
        <w:jc w:val="both"/>
      </w:pPr>
    </w:p>
    <w:p w:rsidR="00C32C3A" w:rsidRPr="007777FA" w:rsidRDefault="00C32C3A" w:rsidP="00E10205">
      <w:pPr>
        <w:shd w:val="clear" w:color="auto" w:fill="95B3D7" w:themeFill="accent1" w:themeFillTint="99"/>
        <w:jc w:val="both"/>
        <w:rPr>
          <w:b/>
        </w:rPr>
      </w:pPr>
      <w:r w:rsidRPr="007777FA">
        <w:rPr>
          <w:b/>
        </w:rPr>
        <w:t>REFERENCES REGLEMENTAIRES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 xml:space="preserve">La loi </w:t>
      </w:r>
      <w:r w:rsidRPr="008768E6">
        <w:t>n°2005-102</w:t>
      </w:r>
      <w:r>
        <w:t xml:space="preserve"> du 11.02.2005 pour l’égalité des droits et des chances, la participation et la citoyenneté des personnes handicapées</w:t>
      </w:r>
    </w:p>
    <w:p w:rsidR="00C32C3A" w:rsidRPr="00DF4F6A" w:rsidRDefault="00C32C3A" w:rsidP="00C32C3A">
      <w:pPr>
        <w:pStyle w:val="Paragraphedeliste"/>
        <w:numPr>
          <w:ilvl w:val="0"/>
          <w:numId w:val="1"/>
        </w:numPr>
        <w:jc w:val="both"/>
      </w:pPr>
      <w:r w:rsidRPr="00DF4F6A">
        <w:t>Le décret n° 2008-775 du 30.07.2008 relatif aux obligations de service et aux missions des personnels enseignants du premier degré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 xml:space="preserve">La loi </w:t>
      </w:r>
      <w:r w:rsidRPr="008768E6">
        <w:t>n°2013-595</w:t>
      </w:r>
      <w:r>
        <w:t xml:space="preserve"> du 08.07.2013 d'orientation et de programmation pour la refondation de l'école de la République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Les articles D. 351-3 à D.351-20 du code de l’éducation précisant les modalités de mise en œuvre des parcours de formation des élèves présentant un handicap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 xml:space="preserve">Les décrets </w:t>
      </w:r>
      <w:r w:rsidRPr="008768E6">
        <w:t>n°2014-940</w:t>
      </w:r>
      <w:r>
        <w:t xml:space="preserve"> et n°2014-941 du 20.08.2014 relatif aux ORS et aux missions des enseignants du second degré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La circulaire n°2013-019 du 04.02.2013 relative aux obligations de service des personnels enseignants du premier degré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La circulaire n°2015-057 du 29.04.2015 relative aux missions et obligations réglementaire de service des enseignants des établissements publics d’enseignement du second degré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La circulaire n°2015-129 du 21.08.2015 relative aux unités localisées pour l’inclusion scolaire (ULIS), dispositifs pour la scolarisation des élèves en situation de handicap dans les premier et second degrés</w:t>
      </w:r>
    </w:p>
    <w:p w:rsidR="00C32C3A" w:rsidRDefault="00C32C3A" w:rsidP="00C32C3A">
      <w:pPr>
        <w:pStyle w:val="Paragraphedeliste"/>
        <w:numPr>
          <w:ilvl w:val="0"/>
          <w:numId w:val="1"/>
        </w:numPr>
        <w:jc w:val="both"/>
      </w:pPr>
      <w:r>
        <w:t>La circulaire n°2017-026 du 14.02.2017 relative à la formation professionnelle spécialisée et au Certificat d’Aptitude Professionnelle aux Pratiques de l’Education Inclusive (CAPPEI)</w:t>
      </w:r>
    </w:p>
    <w:sectPr w:rsidR="00C32C3A" w:rsidSect="00C018A4">
      <w:footerReference w:type="default" r:id="rId8"/>
      <w:headerReference w:type="first" r:id="rId9"/>
      <w:footerReference w:type="first" r:id="rId10"/>
      <w:pgSz w:w="11906" w:h="16838" w:code="9"/>
      <w:pgMar w:top="709" w:right="720" w:bottom="720" w:left="720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770" w:rsidRDefault="008A5770">
      <w:r>
        <w:separator/>
      </w:r>
    </w:p>
  </w:endnote>
  <w:endnote w:type="continuationSeparator" w:id="0">
    <w:p w:rsidR="008A5770" w:rsidRDefault="008A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39" w:rsidRDefault="005D7F39" w:rsidP="005D7F39">
    <w:pPr>
      <w:pStyle w:val="Pieddepage"/>
      <w:pBdr>
        <w:top w:val="single" w:sz="4" w:space="0" w:color="4F76AE"/>
      </w:pBdr>
      <w:tabs>
        <w:tab w:val="clear" w:pos="4536"/>
        <w:tab w:val="clear" w:pos="9072"/>
        <w:tab w:val="right" w:pos="10466"/>
      </w:tabs>
      <w:spacing w:after="0" w:line="240" w:lineRule="auto"/>
      <w:rPr>
        <w:rStyle w:val="Numrodepage"/>
        <w:rFonts w:ascii="Arial" w:hAnsi="Arial" w:cs="Arial"/>
        <w:color w:val="454545"/>
        <w:sz w:val="16"/>
        <w:szCs w:val="16"/>
      </w:rPr>
    </w:pPr>
  </w:p>
  <w:p w:rsidR="005D7F39" w:rsidRPr="00B874F7" w:rsidRDefault="005D7F39" w:rsidP="005D7F39">
    <w:pPr>
      <w:pStyle w:val="Pieddepage"/>
      <w:pBdr>
        <w:top w:val="single" w:sz="4" w:space="0" w:color="4F76AE"/>
      </w:pBdr>
      <w:tabs>
        <w:tab w:val="clear" w:pos="4536"/>
        <w:tab w:val="clear" w:pos="9072"/>
        <w:tab w:val="right" w:pos="10466"/>
      </w:tabs>
      <w:spacing w:after="0" w:line="240" w:lineRule="auto"/>
      <w:rPr>
        <w:rFonts w:ascii="Arial" w:hAnsi="Arial" w:cs="Arial"/>
        <w:color w:val="454545"/>
        <w:sz w:val="16"/>
        <w:szCs w:val="16"/>
      </w:rPr>
    </w:pPr>
    <w:r>
      <w:rPr>
        <w:rStyle w:val="Numrodepage"/>
        <w:rFonts w:ascii="Arial" w:hAnsi="Arial" w:cs="Arial"/>
        <w:color w:val="454545"/>
        <w:sz w:val="16"/>
        <w:szCs w:val="16"/>
      </w:rPr>
      <w:t>Rentrée scolaire 2021-202</w:t>
    </w:r>
    <w:r w:rsidR="007B18B7">
      <w:rPr>
        <w:rStyle w:val="Numrodepage"/>
        <w:rFonts w:ascii="Arial" w:hAnsi="Arial" w:cs="Arial"/>
        <w:color w:val="454545"/>
        <w:sz w:val="16"/>
        <w:szCs w:val="16"/>
      </w:rPr>
      <w:t>2</w:t>
    </w:r>
    <w:r>
      <w:rPr>
        <w:rStyle w:val="Numrodepage"/>
        <w:rFonts w:ascii="Arial" w:hAnsi="Arial" w:cs="Arial"/>
        <w:color w:val="454545"/>
        <w:sz w:val="16"/>
        <w:szCs w:val="16"/>
      </w:rPr>
      <w:t xml:space="preserve">         </w:t>
    </w:r>
    <w:r w:rsidR="00C018A4">
      <w:rPr>
        <w:rStyle w:val="Numrodepage"/>
        <w:rFonts w:ascii="Arial" w:hAnsi="Arial" w:cs="Arial"/>
        <w:color w:val="454545"/>
        <w:sz w:val="16"/>
        <w:szCs w:val="16"/>
      </w:rPr>
      <w:t xml:space="preserve">  </w:t>
    </w:r>
    <w:r w:rsidR="00C018A4">
      <w:rPr>
        <w:rStyle w:val="Numrodepage"/>
        <w:rFonts w:ascii="Arial" w:hAnsi="Arial" w:cs="Arial"/>
        <w:color w:val="454545"/>
        <w:sz w:val="16"/>
        <w:szCs w:val="16"/>
      </w:rPr>
      <w:tab/>
    </w:r>
    <w:r w:rsidR="00C018A4" w:rsidRPr="00C018A4">
      <w:rPr>
        <w:rStyle w:val="Numrodepage"/>
        <w:rFonts w:ascii="Arial" w:hAnsi="Arial" w:cs="Arial"/>
        <w:color w:val="454545"/>
        <w:sz w:val="16"/>
        <w:szCs w:val="16"/>
      </w:rPr>
      <w:t xml:space="preserve">Page </w: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begin"/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instrText>PAGE  \* Arabic  \* MERGEFORMAT</w:instrTex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separate"/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t>1</w: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end"/>
    </w:r>
    <w:r w:rsidR="00C018A4" w:rsidRPr="00C018A4">
      <w:rPr>
        <w:rStyle w:val="Numrodepage"/>
        <w:rFonts w:ascii="Arial" w:hAnsi="Arial" w:cs="Arial"/>
        <w:color w:val="454545"/>
        <w:sz w:val="16"/>
        <w:szCs w:val="16"/>
      </w:rPr>
      <w:t xml:space="preserve"> sur </w: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begin"/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instrText>NUMPAGES  \* Arabic  \* MERGEFORMAT</w:instrTex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separate"/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t>2</w: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39" w:rsidRDefault="005D7F39" w:rsidP="005D7F39">
    <w:pPr>
      <w:pStyle w:val="Pieddepage"/>
      <w:pBdr>
        <w:top w:val="single" w:sz="4" w:space="0" w:color="4F76AE"/>
      </w:pBdr>
      <w:tabs>
        <w:tab w:val="clear" w:pos="4536"/>
        <w:tab w:val="clear" w:pos="9072"/>
        <w:tab w:val="right" w:pos="10466"/>
      </w:tabs>
      <w:spacing w:after="0" w:line="240" w:lineRule="auto"/>
      <w:rPr>
        <w:rStyle w:val="Numrodepage"/>
        <w:rFonts w:ascii="Arial" w:hAnsi="Arial" w:cs="Arial"/>
        <w:color w:val="454545"/>
        <w:sz w:val="16"/>
        <w:szCs w:val="16"/>
      </w:rPr>
    </w:pPr>
  </w:p>
  <w:p w:rsidR="005D7F39" w:rsidRPr="00B874F7" w:rsidRDefault="005D7F39" w:rsidP="005D7F39">
    <w:pPr>
      <w:pStyle w:val="Pieddepage"/>
      <w:pBdr>
        <w:top w:val="single" w:sz="4" w:space="0" w:color="4F76AE"/>
      </w:pBdr>
      <w:tabs>
        <w:tab w:val="clear" w:pos="4536"/>
        <w:tab w:val="clear" w:pos="9072"/>
        <w:tab w:val="right" w:pos="10466"/>
      </w:tabs>
      <w:spacing w:after="0" w:line="240" w:lineRule="auto"/>
      <w:rPr>
        <w:rFonts w:ascii="Arial" w:hAnsi="Arial" w:cs="Arial"/>
        <w:color w:val="454545"/>
        <w:sz w:val="16"/>
        <w:szCs w:val="16"/>
      </w:rPr>
    </w:pPr>
    <w:r>
      <w:rPr>
        <w:rStyle w:val="Numrodepage"/>
        <w:rFonts w:ascii="Arial" w:hAnsi="Arial" w:cs="Arial"/>
        <w:color w:val="454545"/>
        <w:sz w:val="16"/>
        <w:szCs w:val="16"/>
      </w:rPr>
      <w:t>Rentrée scolaire 2021-202</w:t>
    </w:r>
    <w:r w:rsidR="007B18B7">
      <w:rPr>
        <w:rStyle w:val="Numrodepage"/>
        <w:rFonts w:ascii="Arial" w:hAnsi="Arial" w:cs="Arial"/>
        <w:color w:val="454545"/>
        <w:sz w:val="16"/>
        <w:szCs w:val="16"/>
      </w:rPr>
      <w:t>2</w:t>
    </w:r>
    <w:r>
      <w:rPr>
        <w:rStyle w:val="Numrodepage"/>
        <w:rFonts w:ascii="Arial" w:hAnsi="Arial" w:cs="Arial"/>
        <w:color w:val="454545"/>
        <w:sz w:val="16"/>
        <w:szCs w:val="16"/>
      </w:rPr>
      <w:t xml:space="preserve">           </w:t>
    </w:r>
    <w:r>
      <w:rPr>
        <w:rStyle w:val="Numrodepage"/>
        <w:rFonts w:ascii="Arial" w:hAnsi="Arial" w:cs="Arial"/>
        <w:color w:val="454545"/>
        <w:sz w:val="16"/>
        <w:szCs w:val="16"/>
      </w:rPr>
      <w:tab/>
    </w:r>
    <w:r w:rsidR="00C018A4" w:rsidRPr="00C018A4">
      <w:rPr>
        <w:rStyle w:val="Numrodepage"/>
        <w:rFonts w:ascii="Arial" w:hAnsi="Arial" w:cs="Arial"/>
        <w:color w:val="454545"/>
        <w:sz w:val="16"/>
        <w:szCs w:val="16"/>
      </w:rPr>
      <w:t xml:space="preserve">Page </w: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begin"/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instrText>PAGE  \* Arabic  \* MERGEFORMAT</w:instrTex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separate"/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t>1</w: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end"/>
    </w:r>
    <w:r w:rsidR="00C018A4" w:rsidRPr="00C018A4">
      <w:rPr>
        <w:rStyle w:val="Numrodepage"/>
        <w:rFonts w:ascii="Arial" w:hAnsi="Arial" w:cs="Arial"/>
        <w:color w:val="454545"/>
        <w:sz w:val="16"/>
        <w:szCs w:val="16"/>
      </w:rPr>
      <w:t xml:space="preserve"> sur </w: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begin"/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instrText>NUMPAGES  \* Arabic  \* MERGEFORMAT</w:instrTex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separate"/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t>2</w:t>
    </w:r>
    <w:r w:rsidR="00C018A4" w:rsidRPr="00C018A4">
      <w:rPr>
        <w:rStyle w:val="Numrodepage"/>
        <w:rFonts w:ascii="Arial" w:hAnsi="Arial" w:cs="Arial"/>
        <w:b/>
        <w:bCs/>
        <w:color w:val="454545"/>
        <w:sz w:val="16"/>
        <w:szCs w:val="16"/>
      </w:rPr>
      <w:fldChar w:fldCharType="end"/>
    </w:r>
    <w:r>
      <w:rPr>
        <w:rStyle w:val="Numrodepage"/>
        <w:rFonts w:ascii="Arial" w:hAnsi="Arial" w:cs="Arial"/>
        <w:color w:val="454545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770" w:rsidRDefault="008A5770">
      <w:r>
        <w:separator/>
      </w:r>
    </w:p>
  </w:footnote>
  <w:footnote w:type="continuationSeparator" w:id="0">
    <w:p w:rsidR="008A5770" w:rsidRDefault="008A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B1" w:rsidRDefault="002666B1" w:rsidP="00551D09">
    <w:pPr>
      <w:pStyle w:val="En-tt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E849DEA" wp14:editId="70AB1783">
          <wp:simplePos x="0" y="0"/>
          <wp:positionH relativeFrom="margin">
            <wp:posOffset>-114300</wp:posOffset>
          </wp:positionH>
          <wp:positionV relativeFrom="margin">
            <wp:posOffset>-1406525</wp:posOffset>
          </wp:positionV>
          <wp:extent cx="1479550" cy="1138555"/>
          <wp:effectExtent l="0" t="0" r="6350" b="4445"/>
          <wp:wrapSquare wrapText="bothSides"/>
          <wp:docPr id="1105" name="Image 1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_logoAC_VERSAIL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137795</wp:posOffset>
              </wp:positionV>
              <wp:extent cx="3638550" cy="1081405"/>
              <wp:effectExtent l="0" t="0" r="0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081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D09" w:rsidRDefault="00551D09" w:rsidP="00551D09">
                          <w:pPr>
                            <w:jc w:val="right"/>
                            <w:rPr>
                              <w:rFonts w:ascii="Marianne" w:hAnsi="Marianne"/>
                              <w:sz w:val="24"/>
                            </w:rPr>
                          </w:pPr>
                        </w:p>
                        <w:p w:rsidR="00551D09" w:rsidRPr="00551D09" w:rsidRDefault="00551D09" w:rsidP="00551D09">
                          <w:pPr>
                            <w:jc w:val="right"/>
                            <w:rPr>
                              <w:rFonts w:ascii="Marianne" w:hAnsi="Marianne"/>
                              <w:sz w:val="24"/>
                            </w:rPr>
                          </w:pPr>
                          <w:r w:rsidRPr="00551D09">
                            <w:rPr>
                              <w:rFonts w:ascii="Marianne" w:hAnsi="Marianne"/>
                              <w:sz w:val="24"/>
                            </w:rPr>
                            <w:t>SMIS ASH / DPE</w:t>
                          </w:r>
                        </w:p>
                        <w:p w:rsidR="00551D09" w:rsidRPr="00551D09" w:rsidRDefault="00551D09" w:rsidP="00551D09">
                          <w:pPr>
                            <w:jc w:val="right"/>
                            <w:rPr>
                              <w:rFonts w:ascii="Marianne" w:hAnsi="Marianne"/>
                            </w:rPr>
                          </w:pPr>
                          <w:r w:rsidRPr="00551D09">
                            <w:rPr>
                              <w:rFonts w:ascii="Marianne" w:hAnsi="Marianne"/>
                            </w:rPr>
                            <w:t>Annexe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60.25pt;margin-top:10.85pt;width:286.5pt;height:85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IJJwIAACMEAAAOAAAAZHJzL2Uyb0RvYy54bWysU01v2zAMvQ/YfxB0X/zRpE2NOEWXLsOA&#10;7gPodtlNluVYmCRqkhK7/fWj5DTNttswHwTSJJ8eH6nVzagVOQjnJZiaFrOcEmE4tNLsavrt6/bN&#10;khIfmGmZAiNq+ig8vVm/frUabCVK6EG1whEEMb4abE37EGyVZZ73QjM/AysMBjtwmgV03S5rHRsQ&#10;XauszPPLbADXWgdceI9/76YgXSf8rhM8fO46LwJRNUVuIZ0unU08s/WKVTvHbC/5kQb7BxaaSYOX&#10;nqDuWGBk7+RfUFpyBx66MOOgM+g6yUXqAbsp8j+6eeiZFakXFMfbk0z+/8HyT4cvjsi2pmVxRYlh&#10;Gof0HUdFWkGCGIMgZRRpsL7C3AeL2WF8CyMOOzXs7T3wH54Y2PTM7MStczD0grVIsoiV2VnphOMj&#10;SDN8hBbvYvsACWjsnI4KoiYE0XFYj6cBIQ/C8efF5cVyscAQx1iRL4t5vkh3sOq53Dof3gvQJBo1&#10;dbgBCZ4d7n2IdFj1nBJv86Bku5VKJcftmo1y5MBwW7bpO6L/lqYMGWp6vSgXCdlArE+LpGXAbVZS&#10;13SZxy+WsyrK8c60yQ5MqslGJsoc9YmSTOKEsRkxMYrWQPuISjmYthZfGRo9uCdKBtzYmvqfe+YE&#10;JeqDQbWvi/k8rnhy5ourEh13HmnOI8xwhKppoGQyNyE9i8jXwC1OpZNJrxcmR664iUnG46uJq37u&#10;p6yXt73+BQAA//8DAFBLAwQUAAYACAAAACEAMnNDy94AAAALAQAADwAAAGRycy9kb3ducmV2Lnht&#10;bEyPz06DQBCH7ya+w2ZMvBi7W5QilKVRE43X1j7AAFMgZXcJuy307Z2e7G3+fPnNN/lmNr040+g7&#10;ZzUsFwoE2crVnW007H+/nt9A+IC2xt5Z0nAhD5vi/i7HrHaT3dJ5FxrBIdZnqKENYcik9FVLBv3C&#10;DWR5d3CjwcDt2Mh6xInDTS8jpVbSYGf5QosDfbZUHXcno+HwMz3F6VR+h32yfV19YJeU7qL148P8&#10;vgYRaA7/MFz1WR0KdirdydZe9BriSMWMaoiWCYgroNIXnpRcpZECWeTy9ofiDwAA//8DAFBLAQIt&#10;ABQABgAIAAAAIQC2gziS/gAAAOEBAAATAAAAAAAAAAAAAAAAAAAAAABbQ29udGVudF9UeXBlc10u&#10;eG1sUEsBAi0AFAAGAAgAAAAhADj9If/WAAAAlAEAAAsAAAAAAAAAAAAAAAAALwEAAF9yZWxzLy5y&#10;ZWxzUEsBAi0AFAAGAAgAAAAhAIWycgknAgAAIwQAAA4AAAAAAAAAAAAAAAAALgIAAGRycy9lMm9E&#10;b2MueG1sUEsBAi0AFAAGAAgAAAAhADJzQ8veAAAACwEAAA8AAAAAAAAAAAAAAAAAgQQAAGRycy9k&#10;b3ducmV2LnhtbFBLBQYAAAAABAAEAPMAAACMBQAAAAA=&#10;" stroked="f">
              <v:textbox>
                <w:txbxContent>
                  <w:p w:rsidR="00551D09" w:rsidRDefault="00551D09" w:rsidP="00551D09">
                    <w:pPr>
                      <w:jc w:val="right"/>
                      <w:rPr>
                        <w:rFonts w:ascii="Marianne" w:hAnsi="Marianne"/>
                        <w:sz w:val="24"/>
                      </w:rPr>
                    </w:pPr>
                  </w:p>
                  <w:p w:rsidR="00551D09" w:rsidRPr="00551D09" w:rsidRDefault="00551D09" w:rsidP="00551D09">
                    <w:pPr>
                      <w:jc w:val="right"/>
                      <w:rPr>
                        <w:rFonts w:ascii="Marianne" w:hAnsi="Marianne"/>
                        <w:sz w:val="24"/>
                      </w:rPr>
                    </w:pPr>
                    <w:r w:rsidRPr="00551D09">
                      <w:rPr>
                        <w:rFonts w:ascii="Marianne" w:hAnsi="Marianne"/>
                        <w:sz w:val="24"/>
                      </w:rPr>
                      <w:t>SMIS ASH / DPE</w:t>
                    </w:r>
                  </w:p>
                  <w:p w:rsidR="00551D09" w:rsidRPr="00551D09" w:rsidRDefault="00551D09" w:rsidP="00551D09">
                    <w:pPr>
                      <w:jc w:val="right"/>
                      <w:rPr>
                        <w:rFonts w:ascii="Marianne" w:hAnsi="Marianne"/>
                      </w:rPr>
                    </w:pPr>
                    <w:r w:rsidRPr="00551D09">
                      <w:rPr>
                        <w:rFonts w:ascii="Marianne" w:hAnsi="Marianne"/>
                      </w:rPr>
                      <w:t>Annexe 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666B1" w:rsidRDefault="002666B1" w:rsidP="00551D09">
    <w:pPr>
      <w:pStyle w:val="En-tte"/>
    </w:pPr>
  </w:p>
  <w:p w:rsidR="002666B1" w:rsidRDefault="002666B1" w:rsidP="00551D09">
    <w:pPr>
      <w:pStyle w:val="En-tte"/>
    </w:pPr>
  </w:p>
  <w:p w:rsidR="002666B1" w:rsidRDefault="002666B1" w:rsidP="00551D09">
    <w:pPr>
      <w:pStyle w:val="En-tte"/>
    </w:pPr>
  </w:p>
  <w:p w:rsidR="00551D09" w:rsidRDefault="002666B1" w:rsidP="002666B1">
    <w:pPr>
      <w:pStyle w:val="En-tte"/>
      <w:tabs>
        <w:tab w:val="clear" w:pos="4536"/>
        <w:tab w:val="clear" w:pos="9072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184E"/>
    <w:multiLevelType w:val="hybridMultilevel"/>
    <w:tmpl w:val="5268E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F430F"/>
    <w:multiLevelType w:val="hybridMultilevel"/>
    <w:tmpl w:val="87706F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D3466"/>
    <w:multiLevelType w:val="hybridMultilevel"/>
    <w:tmpl w:val="F10E6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695"/>
    <w:multiLevelType w:val="hybridMultilevel"/>
    <w:tmpl w:val="BC3001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A1C89"/>
    <w:multiLevelType w:val="hybridMultilevel"/>
    <w:tmpl w:val="2082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C48"/>
    <w:multiLevelType w:val="hybridMultilevel"/>
    <w:tmpl w:val="A6A23C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75F3"/>
    <w:multiLevelType w:val="hybridMultilevel"/>
    <w:tmpl w:val="9316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973CC"/>
    <w:multiLevelType w:val="hybridMultilevel"/>
    <w:tmpl w:val="8452D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CECF4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3DB8"/>
    <w:multiLevelType w:val="hybridMultilevel"/>
    <w:tmpl w:val="EAFC48C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970FE1"/>
    <w:multiLevelType w:val="hybridMultilevel"/>
    <w:tmpl w:val="0712B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C3117"/>
    <w:multiLevelType w:val="hybridMultilevel"/>
    <w:tmpl w:val="D4A8CB0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EB5498"/>
    <w:multiLevelType w:val="hybridMultilevel"/>
    <w:tmpl w:val="4BC8C0F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9809FB"/>
    <w:multiLevelType w:val="hybridMultilevel"/>
    <w:tmpl w:val="D7CA0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75025"/>
    <w:multiLevelType w:val="hybridMultilevel"/>
    <w:tmpl w:val="C0C030E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2ED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0AA7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217B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5DF9"/>
    <w:rsid w:val="000E6EB3"/>
    <w:rsid w:val="000E7228"/>
    <w:rsid w:val="000E73C3"/>
    <w:rsid w:val="000E7EE0"/>
    <w:rsid w:val="000F104C"/>
    <w:rsid w:val="000F3CCE"/>
    <w:rsid w:val="000F4695"/>
    <w:rsid w:val="000F51AB"/>
    <w:rsid w:val="000F6754"/>
    <w:rsid w:val="00102F47"/>
    <w:rsid w:val="0010334A"/>
    <w:rsid w:val="00106CDC"/>
    <w:rsid w:val="0010784E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170AF"/>
    <w:rsid w:val="001220D2"/>
    <w:rsid w:val="001229D5"/>
    <w:rsid w:val="001239F8"/>
    <w:rsid w:val="0012462C"/>
    <w:rsid w:val="00125626"/>
    <w:rsid w:val="00125D40"/>
    <w:rsid w:val="0012651E"/>
    <w:rsid w:val="001265AF"/>
    <w:rsid w:val="00126943"/>
    <w:rsid w:val="00126BD7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D46"/>
    <w:rsid w:val="00155E45"/>
    <w:rsid w:val="00155FC1"/>
    <w:rsid w:val="00156BFA"/>
    <w:rsid w:val="0016158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391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490F"/>
    <w:rsid w:val="002250FC"/>
    <w:rsid w:val="0022675B"/>
    <w:rsid w:val="00231067"/>
    <w:rsid w:val="00232C89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66B1"/>
    <w:rsid w:val="002678FB"/>
    <w:rsid w:val="00267E21"/>
    <w:rsid w:val="00271DDE"/>
    <w:rsid w:val="002730D1"/>
    <w:rsid w:val="002759ED"/>
    <w:rsid w:val="00281309"/>
    <w:rsid w:val="00282AAA"/>
    <w:rsid w:val="00282CF2"/>
    <w:rsid w:val="0028388E"/>
    <w:rsid w:val="00283FAC"/>
    <w:rsid w:val="0028420C"/>
    <w:rsid w:val="002866FA"/>
    <w:rsid w:val="00286CD3"/>
    <w:rsid w:val="00286DB4"/>
    <w:rsid w:val="00290903"/>
    <w:rsid w:val="0029436A"/>
    <w:rsid w:val="00294DFB"/>
    <w:rsid w:val="002972CE"/>
    <w:rsid w:val="002A0175"/>
    <w:rsid w:val="002A228E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ADA"/>
    <w:rsid w:val="00362FE2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5390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3764"/>
    <w:rsid w:val="003D4374"/>
    <w:rsid w:val="003D4C50"/>
    <w:rsid w:val="003D4EB4"/>
    <w:rsid w:val="003D587E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1DDE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51332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2FAB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3B5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7853"/>
    <w:rsid w:val="00531D59"/>
    <w:rsid w:val="0053299B"/>
    <w:rsid w:val="00534062"/>
    <w:rsid w:val="00534604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09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BCC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2236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39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19DE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3A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26BF0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BC4"/>
    <w:rsid w:val="006C4F2F"/>
    <w:rsid w:val="006D0E13"/>
    <w:rsid w:val="006D4682"/>
    <w:rsid w:val="006D564D"/>
    <w:rsid w:val="006D6B04"/>
    <w:rsid w:val="006D6FC0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086F"/>
    <w:rsid w:val="007126B4"/>
    <w:rsid w:val="00713D70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440"/>
    <w:rsid w:val="00735DC8"/>
    <w:rsid w:val="00736031"/>
    <w:rsid w:val="007372BB"/>
    <w:rsid w:val="0073799F"/>
    <w:rsid w:val="00740BFC"/>
    <w:rsid w:val="00740DB0"/>
    <w:rsid w:val="00742B1C"/>
    <w:rsid w:val="00745C5E"/>
    <w:rsid w:val="007470A8"/>
    <w:rsid w:val="007527E3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77BF"/>
    <w:rsid w:val="007777FA"/>
    <w:rsid w:val="00777DD2"/>
    <w:rsid w:val="00782DB8"/>
    <w:rsid w:val="00782E47"/>
    <w:rsid w:val="007831C7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8B7"/>
    <w:rsid w:val="007B1BBD"/>
    <w:rsid w:val="007B1C62"/>
    <w:rsid w:val="007B276E"/>
    <w:rsid w:val="007B3A67"/>
    <w:rsid w:val="007B43A6"/>
    <w:rsid w:val="007B474E"/>
    <w:rsid w:val="007B4805"/>
    <w:rsid w:val="007B50BE"/>
    <w:rsid w:val="007B5AA2"/>
    <w:rsid w:val="007B6208"/>
    <w:rsid w:val="007B7735"/>
    <w:rsid w:val="007C1583"/>
    <w:rsid w:val="007C26FE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918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1D7D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2962"/>
    <w:rsid w:val="00873C4F"/>
    <w:rsid w:val="00874402"/>
    <w:rsid w:val="00876492"/>
    <w:rsid w:val="008768E6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2362"/>
    <w:rsid w:val="008A2B84"/>
    <w:rsid w:val="008A456D"/>
    <w:rsid w:val="008A5712"/>
    <w:rsid w:val="008A5770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3F99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1FE4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099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430C"/>
    <w:rsid w:val="00986408"/>
    <w:rsid w:val="00986A65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380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27350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3B5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DE7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725D"/>
    <w:rsid w:val="00AB0031"/>
    <w:rsid w:val="00AB00E4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1E7F"/>
    <w:rsid w:val="00AE28E8"/>
    <w:rsid w:val="00AE2ACC"/>
    <w:rsid w:val="00AE387F"/>
    <w:rsid w:val="00AE625B"/>
    <w:rsid w:val="00AE712A"/>
    <w:rsid w:val="00AE7D2E"/>
    <w:rsid w:val="00AF1353"/>
    <w:rsid w:val="00AF1FB4"/>
    <w:rsid w:val="00AF29DE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43DA"/>
    <w:rsid w:val="00B3081F"/>
    <w:rsid w:val="00B313A3"/>
    <w:rsid w:val="00B3277B"/>
    <w:rsid w:val="00B33C6A"/>
    <w:rsid w:val="00B346FD"/>
    <w:rsid w:val="00B360ED"/>
    <w:rsid w:val="00B371FE"/>
    <w:rsid w:val="00B40335"/>
    <w:rsid w:val="00B42637"/>
    <w:rsid w:val="00B44469"/>
    <w:rsid w:val="00B44C27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16A"/>
    <w:rsid w:val="00B76378"/>
    <w:rsid w:val="00B80159"/>
    <w:rsid w:val="00B804A6"/>
    <w:rsid w:val="00B8267E"/>
    <w:rsid w:val="00B84224"/>
    <w:rsid w:val="00B845E6"/>
    <w:rsid w:val="00B85AC2"/>
    <w:rsid w:val="00B868E5"/>
    <w:rsid w:val="00B874F7"/>
    <w:rsid w:val="00B87648"/>
    <w:rsid w:val="00B87D4F"/>
    <w:rsid w:val="00B9111A"/>
    <w:rsid w:val="00B91D8B"/>
    <w:rsid w:val="00B9235E"/>
    <w:rsid w:val="00B92CA2"/>
    <w:rsid w:val="00B92DBF"/>
    <w:rsid w:val="00B93111"/>
    <w:rsid w:val="00B93C20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521E"/>
    <w:rsid w:val="00BB6127"/>
    <w:rsid w:val="00BB6543"/>
    <w:rsid w:val="00BB7AB1"/>
    <w:rsid w:val="00BB7F55"/>
    <w:rsid w:val="00BC0491"/>
    <w:rsid w:val="00BC056B"/>
    <w:rsid w:val="00BC06F3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10B9"/>
    <w:rsid w:val="00BE428D"/>
    <w:rsid w:val="00BE5852"/>
    <w:rsid w:val="00BE5E82"/>
    <w:rsid w:val="00BE7D08"/>
    <w:rsid w:val="00BF3B14"/>
    <w:rsid w:val="00BF3ECD"/>
    <w:rsid w:val="00BF6A93"/>
    <w:rsid w:val="00C00390"/>
    <w:rsid w:val="00C018A4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2C3A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693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7EC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62ED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1380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5A8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40C0B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022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5E8A"/>
    <w:rsid w:val="00DD728F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4F6A"/>
    <w:rsid w:val="00DF6B40"/>
    <w:rsid w:val="00DF7A52"/>
    <w:rsid w:val="00E00E43"/>
    <w:rsid w:val="00E01480"/>
    <w:rsid w:val="00E02655"/>
    <w:rsid w:val="00E02DA4"/>
    <w:rsid w:val="00E03992"/>
    <w:rsid w:val="00E04EB0"/>
    <w:rsid w:val="00E10205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5659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426F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68AD"/>
    <w:rsid w:val="00EA68B4"/>
    <w:rsid w:val="00EA7906"/>
    <w:rsid w:val="00EB13EE"/>
    <w:rsid w:val="00EB1A44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22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3173"/>
    <w:rsid w:val="00EF6157"/>
    <w:rsid w:val="00EF6703"/>
    <w:rsid w:val="00EF72F5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36A9"/>
    <w:rsid w:val="00F144BE"/>
    <w:rsid w:val="00F14964"/>
    <w:rsid w:val="00F14A1D"/>
    <w:rsid w:val="00F16BF5"/>
    <w:rsid w:val="00F22D9A"/>
    <w:rsid w:val="00F23BC2"/>
    <w:rsid w:val="00F24049"/>
    <w:rsid w:val="00F250A1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2FE"/>
    <w:rsid w:val="00F67B68"/>
    <w:rsid w:val="00F701E0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6DA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06ADFA"/>
  <w15:docId w15:val="{0FF52986-1F05-4DBB-A684-6A3A762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  <w:spacing w:line="240" w:lineRule="auto"/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 w:line="240" w:lineRule="auto"/>
    </w:pPr>
    <w:rPr>
      <w:rFonts w:eastAsia="Times"/>
      <w:b w:val="0"/>
      <w:i w:val="0"/>
      <w:iCs w:val="0"/>
      <w:color w:val="4E76AE"/>
      <w:sz w:val="32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B7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7616A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B7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0BE"/>
    <w:pPr>
      <w:ind w:left="720"/>
      <w:contextualSpacing/>
    </w:pPr>
  </w:style>
  <w:style w:type="character" w:styleId="Lienhypertexte">
    <w:name w:val="Hyperlink"/>
    <w:basedOn w:val="Policepardfaut"/>
    <w:rsid w:val="003D3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CA9C-19E6-4D20-B917-22062C20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1367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Roxane Dantas</cp:lastModifiedBy>
  <cp:revision>17</cp:revision>
  <cp:lastPrinted>2018-12-07T15:56:00Z</cp:lastPrinted>
  <dcterms:created xsi:type="dcterms:W3CDTF">2019-01-25T10:44:00Z</dcterms:created>
  <dcterms:modified xsi:type="dcterms:W3CDTF">2021-02-09T15:07:00Z</dcterms:modified>
</cp:coreProperties>
</file>